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E1C7" w14:textId="259B914F" w:rsidR="00B04C8E" w:rsidRPr="00330181" w:rsidRDefault="002443E7" w:rsidP="00B04C8E">
      <w:pPr>
        <w:spacing w:after="120" w:line="240" w:lineRule="atLeast"/>
        <w:jc w:val="left"/>
        <w:rPr>
          <w:rFonts w:ascii="Arial" w:eastAsia="Times New Roman" w:hAnsi="Arial" w:cs="Arial"/>
          <w:b/>
          <w:color w:val="00598E"/>
          <w:sz w:val="48"/>
          <w:szCs w:val="48"/>
          <w:lang w:val="en-US" w:eastAsia="en-GB"/>
        </w:rPr>
      </w:pPr>
      <w:r w:rsidRPr="00330181">
        <w:rPr>
          <w:rFonts w:ascii="Arial" w:eastAsia="Times New Roman" w:hAnsi="Arial" w:cs="Arial"/>
          <w:b/>
          <w:color w:val="00598E"/>
          <w:sz w:val="48"/>
          <w:szCs w:val="48"/>
          <w:lang w:val="en-US" w:eastAsia="en-GB"/>
        </w:rPr>
        <w:t xml:space="preserve">Flexibility Services </w:t>
      </w:r>
      <w:r w:rsidR="00D0742A">
        <w:rPr>
          <w:rFonts w:ascii="Arial" w:eastAsia="Times New Roman" w:hAnsi="Arial" w:cs="Arial"/>
          <w:b/>
          <w:color w:val="00598E"/>
          <w:sz w:val="48"/>
          <w:szCs w:val="48"/>
          <w:lang w:val="en-US" w:eastAsia="en-GB"/>
        </w:rPr>
        <w:t xml:space="preserve">General </w:t>
      </w:r>
      <w:r w:rsidRPr="00330181">
        <w:rPr>
          <w:rFonts w:ascii="Arial" w:eastAsia="Times New Roman" w:hAnsi="Arial" w:cs="Arial"/>
          <w:b/>
          <w:color w:val="00598E"/>
          <w:sz w:val="48"/>
          <w:szCs w:val="48"/>
          <w:lang w:val="en-US" w:eastAsia="en-GB"/>
        </w:rPr>
        <w:t xml:space="preserve">Terms and Conditions </w:t>
      </w:r>
    </w:p>
    <w:p w14:paraId="435F4804" w14:textId="44E7349E" w:rsidR="00B04C8E" w:rsidRPr="00330181" w:rsidRDefault="00B04C8E" w:rsidP="00B04C8E">
      <w:pPr>
        <w:spacing w:after="120" w:line="240" w:lineRule="atLeast"/>
        <w:jc w:val="left"/>
        <w:rPr>
          <w:rFonts w:ascii="Arial" w:eastAsia="Times New Roman" w:hAnsi="Arial" w:cs="Arial"/>
          <w:b/>
          <w:color w:val="00598E"/>
          <w:sz w:val="36"/>
          <w:szCs w:val="36"/>
          <w:lang w:val="en-US" w:eastAsia="en-GB"/>
        </w:rPr>
      </w:pPr>
      <w:r w:rsidRPr="00330181">
        <w:rPr>
          <w:rFonts w:ascii="Arial" w:eastAsia="Times New Roman" w:hAnsi="Arial" w:cs="Arial"/>
          <w:b/>
          <w:color w:val="00598E"/>
          <w:sz w:val="36"/>
          <w:szCs w:val="36"/>
          <w:lang w:val="en-US" w:eastAsia="en-GB"/>
        </w:rPr>
        <w:t>[</w:t>
      </w:r>
      <w:r w:rsidRPr="00B50E9B">
        <w:rPr>
          <w:rFonts w:ascii="Arial" w:eastAsia="Times New Roman" w:hAnsi="Arial" w:cs="Arial"/>
          <w:b/>
          <w:color w:val="00598E"/>
          <w:sz w:val="36"/>
          <w:szCs w:val="36"/>
          <w:lang w:val="en-US" w:eastAsia="en-GB"/>
        </w:rPr>
        <w:t>●</w:t>
      </w:r>
      <w:r w:rsidRPr="00330181">
        <w:rPr>
          <w:rFonts w:ascii="Arial" w:eastAsia="Times New Roman" w:hAnsi="Arial" w:cs="Arial"/>
          <w:b/>
          <w:color w:val="00598E"/>
          <w:sz w:val="36"/>
          <w:szCs w:val="36"/>
          <w:lang w:val="en-US" w:eastAsia="en-GB"/>
        </w:rPr>
        <w:t>]</w:t>
      </w:r>
      <w:r w:rsidR="00786D2D">
        <w:rPr>
          <w:rFonts w:ascii="Arial" w:eastAsia="Times New Roman" w:hAnsi="Arial" w:cs="Arial"/>
          <w:b/>
          <w:color w:val="00598E"/>
          <w:sz w:val="36"/>
          <w:szCs w:val="36"/>
          <w:lang w:val="en-US" w:eastAsia="en-GB"/>
        </w:rPr>
        <w:t xml:space="preserve"> </w:t>
      </w:r>
      <w:r w:rsidRPr="00330181">
        <w:rPr>
          <w:rFonts w:ascii="Arial" w:eastAsia="Times New Roman" w:hAnsi="Arial" w:cs="Arial"/>
          <w:b/>
          <w:color w:val="00598E"/>
          <w:sz w:val="36"/>
          <w:szCs w:val="36"/>
          <w:lang w:val="en-US" w:eastAsia="en-GB"/>
        </w:rPr>
        <w:t>2021</w:t>
      </w:r>
    </w:p>
    <w:p w14:paraId="382A6DF2" w14:textId="77777777" w:rsidR="006416D6" w:rsidRPr="00330181" w:rsidRDefault="006416D6" w:rsidP="00EA7005">
      <w:pPr>
        <w:pStyle w:val="CMSANBodyText"/>
        <w:rPr>
          <w:rFonts w:cs="Arial"/>
        </w:rPr>
      </w:pPr>
    </w:p>
    <w:p w14:paraId="4C30A06D" w14:textId="77777777" w:rsidR="00B04C8E" w:rsidRPr="00330181" w:rsidRDefault="00B04C8E" w:rsidP="00B04C8E">
      <w:pPr>
        <w:spacing w:after="120" w:line="240" w:lineRule="atLeast"/>
        <w:jc w:val="left"/>
        <w:rPr>
          <w:rFonts w:ascii="Arial" w:eastAsia="Times New Roman" w:hAnsi="Arial" w:cs="Arial"/>
          <w:b/>
          <w:bCs/>
          <w:color w:val="00598E"/>
          <w:sz w:val="20"/>
          <w:szCs w:val="20"/>
          <w:lang w:eastAsia="en-GB"/>
        </w:rPr>
      </w:pPr>
      <w:r w:rsidRPr="00330181">
        <w:rPr>
          <w:rFonts w:ascii="Arial" w:eastAsia="Times New Roman" w:hAnsi="Arial" w:cs="Arial"/>
          <w:b/>
          <w:bCs/>
          <w:color w:val="00598E"/>
          <w:sz w:val="20"/>
          <w:szCs w:val="20"/>
          <w:lang w:eastAsia="en-GB"/>
        </w:rPr>
        <w:t xml:space="preserve">DOCUMENT CONTROL (Delete as Required) </w:t>
      </w:r>
    </w:p>
    <w:p w14:paraId="00874A59" w14:textId="77777777" w:rsidR="00B04C8E" w:rsidRPr="00330181" w:rsidRDefault="00B04C8E" w:rsidP="00B04C8E">
      <w:pPr>
        <w:spacing w:after="120" w:line="240" w:lineRule="atLeast"/>
        <w:jc w:val="left"/>
        <w:rPr>
          <w:rFonts w:ascii="Arial" w:eastAsia="Times New Roman" w:hAnsi="Arial" w:cs="Arial"/>
          <w:b/>
          <w:bCs/>
          <w:color w:val="484D52"/>
          <w:sz w:val="20"/>
          <w:szCs w:val="20"/>
          <w:lang w:eastAsia="en-GB"/>
        </w:rPr>
      </w:pPr>
      <w:r w:rsidRPr="00330181">
        <w:rPr>
          <w:rFonts w:ascii="Arial" w:eastAsia="Times New Roman" w:hAnsi="Arial" w:cs="Arial"/>
          <w:b/>
          <w:bCs/>
          <w:color w:val="00598E"/>
          <w:sz w:val="20"/>
          <w:szCs w:val="20"/>
          <w:lang w:eastAsia="en-GB"/>
        </w:rPr>
        <w:t>Authorities</w:t>
      </w:r>
    </w:p>
    <w:tbl>
      <w:tblPr>
        <w:tblW w:w="8647" w:type="dxa"/>
        <w:tblBorders>
          <w:top w:val="single" w:sz="2" w:space="0" w:color="A6ACA9"/>
          <w:left w:val="single" w:sz="2" w:space="0" w:color="A6ACA9"/>
          <w:bottom w:val="single" w:sz="2" w:space="0" w:color="A6ACA9"/>
          <w:right w:val="single" w:sz="2" w:space="0" w:color="A6ACA9"/>
          <w:insideH w:val="single" w:sz="2" w:space="0" w:color="A6ACA9"/>
          <w:insideV w:val="single" w:sz="2" w:space="0" w:color="A6ACA9"/>
        </w:tblBorders>
        <w:tblLook w:val="0420" w:firstRow="1" w:lastRow="0" w:firstColumn="0" w:lastColumn="0" w:noHBand="0" w:noVBand="1"/>
      </w:tblPr>
      <w:tblGrid>
        <w:gridCol w:w="950"/>
        <w:gridCol w:w="2166"/>
        <w:gridCol w:w="2033"/>
        <w:gridCol w:w="3498"/>
      </w:tblGrid>
      <w:tr w:rsidR="00B04C8E" w:rsidRPr="00330181" w14:paraId="54024353" w14:textId="77777777" w:rsidTr="00E22D79">
        <w:trPr>
          <w:trHeight w:val="482"/>
        </w:trPr>
        <w:tc>
          <w:tcPr>
            <w:tcW w:w="950" w:type="dxa"/>
            <w:shd w:val="clear" w:color="auto" w:fill="2AC6E2" w:themeFill="accent1" w:themeFillTint="99"/>
            <w:vAlign w:val="center"/>
          </w:tcPr>
          <w:p w14:paraId="613BD627" w14:textId="77777777" w:rsidR="00B04C8E" w:rsidRPr="00330181" w:rsidRDefault="00B04C8E" w:rsidP="00B04C8E">
            <w:pPr>
              <w:spacing w:after="120" w:line="240" w:lineRule="auto"/>
              <w:jc w:val="left"/>
              <w:rPr>
                <w:rFonts w:ascii="Arial" w:eastAsia="Times New Roman" w:hAnsi="Arial" w:cs="Arial"/>
                <w:b/>
                <w:bCs/>
                <w:color w:val="FFFFFF"/>
                <w:sz w:val="20"/>
                <w:szCs w:val="20"/>
              </w:rPr>
            </w:pPr>
            <w:r w:rsidRPr="00330181">
              <w:rPr>
                <w:rFonts w:ascii="Arial" w:eastAsia="Times New Roman" w:hAnsi="Arial" w:cs="Arial"/>
                <w:b/>
                <w:bCs/>
                <w:color w:val="FFFFFF"/>
                <w:sz w:val="20"/>
                <w:szCs w:val="20"/>
              </w:rPr>
              <w:t>Version</w:t>
            </w:r>
          </w:p>
        </w:tc>
        <w:tc>
          <w:tcPr>
            <w:tcW w:w="2166" w:type="dxa"/>
            <w:shd w:val="clear" w:color="auto" w:fill="2AC6E2" w:themeFill="accent1" w:themeFillTint="99"/>
            <w:vAlign w:val="center"/>
          </w:tcPr>
          <w:p w14:paraId="4F937B3F" w14:textId="77777777" w:rsidR="00B04C8E" w:rsidRPr="00330181" w:rsidRDefault="00B04C8E" w:rsidP="00B04C8E">
            <w:pPr>
              <w:spacing w:after="120" w:line="240" w:lineRule="auto"/>
              <w:jc w:val="left"/>
              <w:rPr>
                <w:rFonts w:ascii="Arial" w:eastAsia="Times New Roman" w:hAnsi="Arial" w:cs="Arial"/>
                <w:b/>
                <w:bCs/>
                <w:color w:val="FFFFFF"/>
                <w:sz w:val="20"/>
                <w:szCs w:val="20"/>
              </w:rPr>
            </w:pPr>
            <w:r w:rsidRPr="00330181">
              <w:rPr>
                <w:rFonts w:ascii="Arial" w:eastAsia="Times New Roman" w:hAnsi="Arial" w:cs="Arial"/>
                <w:b/>
                <w:bCs/>
                <w:color w:val="FFFFFF"/>
                <w:sz w:val="20"/>
                <w:szCs w:val="20"/>
              </w:rPr>
              <w:t>Issue Date</w:t>
            </w:r>
          </w:p>
        </w:tc>
        <w:tc>
          <w:tcPr>
            <w:tcW w:w="2033" w:type="dxa"/>
            <w:shd w:val="clear" w:color="auto" w:fill="2AC6E2" w:themeFill="accent1" w:themeFillTint="99"/>
            <w:vAlign w:val="center"/>
          </w:tcPr>
          <w:p w14:paraId="67EC0676" w14:textId="77777777" w:rsidR="00B04C8E" w:rsidRPr="00330181" w:rsidRDefault="00B04C8E" w:rsidP="00B04C8E">
            <w:pPr>
              <w:spacing w:after="120" w:line="240" w:lineRule="auto"/>
              <w:jc w:val="left"/>
              <w:rPr>
                <w:rFonts w:ascii="Arial" w:eastAsia="Times New Roman" w:hAnsi="Arial" w:cs="Arial"/>
                <w:b/>
                <w:bCs/>
                <w:color w:val="FFFFFF"/>
                <w:sz w:val="20"/>
                <w:szCs w:val="20"/>
              </w:rPr>
            </w:pPr>
            <w:r w:rsidRPr="00330181">
              <w:rPr>
                <w:rFonts w:ascii="Arial" w:eastAsia="Times New Roman" w:hAnsi="Arial" w:cs="Arial"/>
                <w:b/>
                <w:bCs/>
                <w:color w:val="FFFFFF"/>
                <w:sz w:val="20"/>
                <w:szCs w:val="20"/>
              </w:rPr>
              <w:t>Authorisation</w:t>
            </w:r>
          </w:p>
        </w:tc>
        <w:tc>
          <w:tcPr>
            <w:tcW w:w="3498" w:type="dxa"/>
            <w:shd w:val="clear" w:color="auto" w:fill="2AC6E2" w:themeFill="accent1" w:themeFillTint="99"/>
            <w:vAlign w:val="center"/>
          </w:tcPr>
          <w:p w14:paraId="64C0D041" w14:textId="77777777" w:rsidR="00B04C8E" w:rsidRPr="00330181" w:rsidRDefault="00B04C8E" w:rsidP="00B04C8E">
            <w:pPr>
              <w:spacing w:after="120" w:line="240" w:lineRule="auto"/>
              <w:jc w:val="left"/>
              <w:rPr>
                <w:rFonts w:ascii="Arial" w:eastAsia="Times New Roman" w:hAnsi="Arial" w:cs="Arial"/>
                <w:b/>
                <w:bCs/>
                <w:color w:val="FFFFFF"/>
                <w:sz w:val="20"/>
                <w:szCs w:val="20"/>
              </w:rPr>
            </w:pPr>
            <w:r w:rsidRPr="00330181">
              <w:rPr>
                <w:rFonts w:ascii="Arial" w:eastAsia="Times New Roman" w:hAnsi="Arial" w:cs="Arial"/>
                <w:b/>
                <w:bCs/>
                <w:color w:val="FFFFFF"/>
                <w:sz w:val="20"/>
                <w:szCs w:val="20"/>
              </w:rPr>
              <w:t>Comments</w:t>
            </w:r>
          </w:p>
        </w:tc>
      </w:tr>
      <w:tr w:rsidR="00B04C8E" w:rsidRPr="00330181" w14:paraId="200B4E7C" w14:textId="77777777" w:rsidTr="00E22D79">
        <w:trPr>
          <w:trHeight w:val="482"/>
        </w:trPr>
        <w:tc>
          <w:tcPr>
            <w:tcW w:w="950" w:type="dxa"/>
            <w:shd w:val="clear" w:color="auto" w:fill="FFFFFF" w:themeFill="background1"/>
            <w:vAlign w:val="center"/>
          </w:tcPr>
          <w:p w14:paraId="75DDAEB3" w14:textId="77777777" w:rsidR="00B04C8E" w:rsidRPr="00330181" w:rsidRDefault="00B04C8E" w:rsidP="00B04C8E">
            <w:pPr>
              <w:spacing w:before="120" w:after="120" w:line="240" w:lineRule="auto"/>
              <w:jc w:val="left"/>
              <w:rPr>
                <w:rFonts w:ascii="Arial" w:eastAsia="Times New Roman" w:hAnsi="Arial" w:cs="Arial"/>
                <w:bCs/>
                <w:color w:val="auto"/>
                <w:sz w:val="20"/>
                <w:szCs w:val="20"/>
              </w:rPr>
            </w:pPr>
            <w:r w:rsidRPr="00330181">
              <w:rPr>
                <w:rFonts w:ascii="Arial" w:eastAsia="Times New Roman" w:hAnsi="Arial" w:cs="Arial"/>
                <w:bCs/>
                <w:color w:val="auto"/>
                <w:sz w:val="20"/>
                <w:szCs w:val="20"/>
              </w:rPr>
              <w:t>0.1</w:t>
            </w:r>
          </w:p>
        </w:tc>
        <w:tc>
          <w:tcPr>
            <w:tcW w:w="2166" w:type="dxa"/>
            <w:shd w:val="clear" w:color="auto" w:fill="FFFFFF" w:themeFill="background1"/>
            <w:vAlign w:val="center"/>
          </w:tcPr>
          <w:p w14:paraId="54840A47" w14:textId="2C3DFEA4" w:rsidR="00B04C8E" w:rsidRPr="00330181" w:rsidRDefault="00AB014B"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30</w:t>
            </w:r>
            <w:r w:rsidR="00B04C8E" w:rsidRPr="00330181">
              <w:rPr>
                <w:rFonts w:ascii="Arial" w:eastAsia="Times New Roman" w:hAnsi="Arial" w:cs="Arial"/>
                <w:bCs/>
                <w:color w:val="auto"/>
                <w:sz w:val="20"/>
                <w:szCs w:val="20"/>
              </w:rPr>
              <w:t xml:space="preserve"> June 2021</w:t>
            </w:r>
          </w:p>
        </w:tc>
        <w:tc>
          <w:tcPr>
            <w:tcW w:w="2033" w:type="dxa"/>
            <w:shd w:val="clear" w:color="auto" w:fill="FFFFFF" w:themeFill="background1"/>
            <w:vAlign w:val="center"/>
          </w:tcPr>
          <w:p w14:paraId="688B2C5E" w14:textId="77777777" w:rsidR="00B04C8E" w:rsidRPr="00330181" w:rsidRDefault="00B04C8E" w:rsidP="00B04C8E">
            <w:pPr>
              <w:spacing w:before="120" w:after="120" w:line="240" w:lineRule="auto"/>
              <w:jc w:val="left"/>
              <w:rPr>
                <w:rFonts w:ascii="Arial" w:eastAsia="Times New Roman" w:hAnsi="Arial" w:cs="Arial"/>
                <w:bCs/>
                <w:color w:val="auto"/>
                <w:sz w:val="20"/>
                <w:szCs w:val="20"/>
              </w:rPr>
            </w:pPr>
            <w:r w:rsidRPr="00330181">
              <w:rPr>
                <w:rFonts w:ascii="Arial" w:eastAsia="Times New Roman" w:hAnsi="Arial" w:cs="Arial"/>
                <w:bCs/>
                <w:color w:val="auto"/>
                <w:sz w:val="20"/>
                <w:szCs w:val="20"/>
              </w:rPr>
              <w:t>CMS</w:t>
            </w:r>
          </w:p>
        </w:tc>
        <w:tc>
          <w:tcPr>
            <w:tcW w:w="3498" w:type="dxa"/>
            <w:shd w:val="clear" w:color="auto" w:fill="FFFFFF" w:themeFill="background1"/>
            <w:vAlign w:val="center"/>
          </w:tcPr>
          <w:p w14:paraId="3E32058A" w14:textId="77777777" w:rsidR="00B04C8E" w:rsidRPr="00330181" w:rsidRDefault="00B04C8E" w:rsidP="00B04C8E">
            <w:pPr>
              <w:spacing w:before="120" w:after="120" w:line="240" w:lineRule="auto"/>
              <w:jc w:val="left"/>
              <w:rPr>
                <w:rFonts w:ascii="Arial" w:eastAsia="Times New Roman" w:hAnsi="Arial" w:cs="Arial"/>
                <w:bCs/>
                <w:color w:val="auto"/>
                <w:sz w:val="20"/>
                <w:szCs w:val="20"/>
              </w:rPr>
            </w:pPr>
            <w:r w:rsidRPr="00330181">
              <w:rPr>
                <w:rFonts w:ascii="Arial" w:eastAsia="Times New Roman" w:hAnsi="Arial" w:cs="Arial"/>
                <w:bCs/>
                <w:color w:val="auto"/>
                <w:sz w:val="20"/>
                <w:szCs w:val="20"/>
              </w:rPr>
              <w:t>CMS review following workshop on 22 June 2021</w:t>
            </w:r>
          </w:p>
        </w:tc>
      </w:tr>
      <w:tr w:rsidR="00AE4DD3" w:rsidRPr="00330181" w14:paraId="0B6E62D8" w14:textId="77777777" w:rsidTr="00E22D79">
        <w:trPr>
          <w:trHeight w:val="482"/>
        </w:trPr>
        <w:tc>
          <w:tcPr>
            <w:tcW w:w="950" w:type="dxa"/>
            <w:shd w:val="clear" w:color="auto" w:fill="FFFFFF" w:themeFill="background1"/>
            <w:vAlign w:val="center"/>
          </w:tcPr>
          <w:p w14:paraId="3B713B3F" w14:textId="49D653D1" w:rsidR="00AE4DD3" w:rsidRPr="00330181" w:rsidRDefault="00AE4DD3"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0.2</w:t>
            </w:r>
          </w:p>
        </w:tc>
        <w:tc>
          <w:tcPr>
            <w:tcW w:w="2166" w:type="dxa"/>
            <w:shd w:val="clear" w:color="auto" w:fill="FFFFFF" w:themeFill="background1"/>
            <w:vAlign w:val="center"/>
          </w:tcPr>
          <w:p w14:paraId="01FABF80" w14:textId="199F79CB" w:rsidR="00AE4DD3" w:rsidRDefault="00A31913"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14</w:t>
            </w:r>
            <w:r w:rsidR="00AE4DD3">
              <w:rPr>
                <w:rFonts w:ascii="Arial" w:eastAsia="Times New Roman" w:hAnsi="Arial" w:cs="Arial"/>
                <w:bCs/>
                <w:color w:val="auto"/>
                <w:sz w:val="20"/>
                <w:szCs w:val="20"/>
              </w:rPr>
              <w:t xml:space="preserve"> July 2021</w:t>
            </w:r>
          </w:p>
        </w:tc>
        <w:tc>
          <w:tcPr>
            <w:tcW w:w="2033" w:type="dxa"/>
            <w:shd w:val="clear" w:color="auto" w:fill="FFFFFF" w:themeFill="background1"/>
            <w:vAlign w:val="center"/>
          </w:tcPr>
          <w:p w14:paraId="0B913C4A" w14:textId="061F5CFC" w:rsidR="00AE4DD3" w:rsidRPr="00330181" w:rsidRDefault="00AE4DD3"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CMS</w:t>
            </w:r>
          </w:p>
        </w:tc>
        <w:tc>
          <w:tcPr>
            <w:tcW w:w="3498" w:type="dxa"/>
            <w:shd w:val="clear" w:color="auto" w:fill="FFFFFF" w:themeFill="background1"/>
            <w:vAlign w:val="center"/>
          </w:tcPr>
          <w:p w14:paraId="5DC28B7F" w14:textId="3A457C4B" w:rsidR="00AE4DD3" w:rsidRPr="00330181" w:rsidRDefault="00AE4DD3"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CMS review following workshop on 8 July 2021</w:t>
            </w:r>
          </w:p>
        </w:tc>
      </w:tr>
      <w:tr w:rsidR="0060198A" w:rsidRPr="00330181" w14:paraId="465CE178" w14:textId="77777777" w:rsidTr="00E22D79">
        <w:trPr>
          <w:trHeight w:val="482"/>
        </w:trPr>
        <w:tc>
          <w:tcPr>
            <w:tcW w:w="950" w:type="dxa"/>
            <w:shd w:val="clear" w:color="auto" w:fill="FFFFFF" w:themeFill="background1"/>
            <w:vAlign w:val="center"/>
          </w:tcPr>
          <w:p w14:paraId="071BA4D0" w14:textId="0F4EA0C4" w:rsidR="0060198A" w:rsidRDefault="0060198A"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 xml:space="preserve">0.3 </w:t>
            </w:r>
          </w:p>
        </w:tc>
        <w:tc>
          <w:tcPr>
            <w:tcW w:w="2166" w:type="dxa"/>
            <w:shd w:val="clear" w:color="auto" w:fill="FFFFFF" w:themeFill="background1"/>
            <w:vAlign w:val="center"/>
          </w:tcPr>
          <w:p w14:paraId="4A8E6F97" w14:textId="110E6529" w:rsidR="0060198A" w:rsidRDefault="0060198A"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3 August 2021</w:t>
            </w:r>
          </w:p>
        </w:tc>
        <w:tc>
          <w:tcPr>
            <w:tcW w:w="2033" w:type="dxa"/>
            <w:shd w:val="clear" w:color="auto" w:fill="FFFFFF" w:themeFill="background1"/>
            <w:vAlign w:val="center"/>
          </w:tcPr>
          <w:p w14:paraId="555BDE41" w14:textId="74CB3E9F" w:rsidR="0060198A" w:rsidRDefault="0060198A"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CMS</w:t>
            </w:r>
          </w:p>
        </w:tc>
        <w:tc>
          <w:tcPr>
            <w:tcW w:w="3498" w:type="dxa"/>
            <w:shd w:val="clear" w:color="auto" w:fill="FFFFFF" w:themeFill="background1"/>
            <w:vAlign w:val="center"/>
          </w:tcPr>
          <w:p w14:paraId="406A3AC1" w14:textId="457538F8" w:rsidR="0060198A" w:rsidRDefault="0060198A"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CMS review following comments from ESO on 30 July 2021</w:t>
            </w:r>
          </w:p>
        </w:tc>
      </w:tr>
      <w:tr w:rsidR="009C681C" w:rsidRPr="00330181" w14:paraId="2F855B2E" w14:textId="77777777" w:rsidTr="00E22D79">
        <w:trPr>
          <w:trHeight w:val="482"/>
        </w:trPr>
        <w:tc>
          <w:tcPr>
            <w:tcW w:w="950" w:type="dxa"/>
            <w:shd w:val="clear" w:color="auto" w:fill="FFFFFF" w:themeFill="background1"/>
            <w:vAlign w:val="center"/>
          </w:tcPr>
          <w:p w14:paraId="30A1D3CF" w14:textId="71EC42D6" w:rsidR="009C681C" w:rsidRDefault="009C681C"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 xml:space="preserve">0.4 </w:t>
            </w:r>
          </w:p>
        </w:tc>
        <w:tc>
          <w:tcPr>
            <w:tcW w:w="2166" w:type="dxa"/>
            <w:shd w:val="clear" w:color="auto" w:fill="FFFFFF" w:themeFill="background1"/>
            <w:vAlign w:val="center"/>
          </w:tcPr>
          <w:p w14:paraId="4B477AB9" w14:textId="3FCD5456" w:rsidR="009C681C" w:rsidRDefault="00DD0E1D"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1</w:t>
            </w:r>
            <w:r w:rsidR="000C2736">
              <w:rPr>
                <w:rFonts w:ascii="Arial" w:eastAsia="Times New Roman" w:hAnsi="Arial" w:cs="Arial"/>
                <w:bCs/>
                <w:color w:val="auto"/>
                <w:sz w:val="20"/>
                <w:szCs w:val="20"/>
              </w:rPr>
              <w:t>2</w:t>
            </w:r>
            <w:r w:rsidR="009C681C">
              <w:rPr>
                <w:rFonts w:ascii="Arial" w:eastAsia="Times New Roman" w:hAnsi="Arial" w:cs="Arial"/>
                <w:bCs/>
                <w:color w:val="auto"/>
                <w:sz w:val="20"/>
                <w:szCs w:val="20"/>
              </w:rPr>
              <w:t xml:space="preserve"> August 2021</w:t>
            </w:r>
          </w:p>
        </w:tc>
        <w:tc>
          <w:tcPr>
            <w:tcW w:w="2033" w:type="dxa"/>
            <w:shd w:val="clear" w:color="auto" w:fill="FFFFFF" w:themeFill="background1"/>
            <w:vAlign w:val="center"/>
          </w:tcPr>
          <w:p w14:paraId="103BF2D6" w14:textId="69BE870B" w:rsidR="009C681C" w:rsidRDefault="009C681C"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CMS</w:t>
            </w:r>
          </w:p>
        </w:tc>
        <w:tc>
          <w:tcPr>
            <w:tcW w:w="3498" w:type="dxa"/>
            <w:shd w:val="clear" w:color="auto" w:fill="FFFFFF" w:themeFill="background1"/>
            <w:vAlign w:val="center"/>
          </w:tcPr>
          <w:p w14:paraId="66DFB73C" w14:textId="2983F9AF" w:rsidR="009C681C" w:rsidRDefault="009C681C" w:rsidP="00B04C8E">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CMS review following workshop on 5 August 2021</w:t>
            </w:r>
          </w:p>
        </w:tc>
      </w:tr>
    </w:tbl>
    <w:p w14:paraId="6CCEAC3B" w14:textId="77777777" w:rsidR="00B04C8E" w:rsidRPr="00330181" w:rsidRDefault="00B04C8E" w:rsidP="00B04C8E">
      <w:pPr>
        <w:spacing w:after="120" w:line="240" w:lineRule="atLeast"/>
        <w:jc w:val="left"/>
        <w:rPr>
          <w:rFonts w:ascii="Arial" w:eastAsia="Times New Roman" w:hAnsi="Arial" w:cs="Arial"/>
          <w:b/>
          <w:bCs/>
          <w:color w:val="00598E"/>
          <w:sz w:val="20"/>
          <w:szCs w:val="20"/>
          <w:lang w:eastAsia="en-GB"/>
        </w:rPr>
      </w:pPr>
    </w:p>
    <w:p w14:paraId="05F24AC2" w14:textId="4A497E69" w:rsidR="000D2A4A" w:rsidRPr="00EF12B7" w:rsidRDefault="00EF12B7" w:rsidP="00EA7005">
      <w:pPr>
        <w:pStyle w:val="CMSANBodyText"/>
        <w:rPr>
          <w:rFonts w:cs="Arial"/>
          <w:b/>
          <w:bCs/>
          <w:i/>
          <w:iCs/>
        </w:rPr>
      </w:pPr>
      <w:r w:rsidRPr="00EF12B7">
        <w:rPr>
          <w:rFonts w:cs="Arial"/>
          <w:b/>
          <w:bCs/>
          <w:i/>
          <w:iCs/>
        </w:rPr>
        <w:t xml:space="preserve">Note: cross-references to specific Service Terms and Annexes will be confirmed. </w:t>
      </w:r>
    </w:p>
    <w:p w14:paraId="28DDC44C" w14:textId="77777777" w:rsidR="0084519B" w:rsidRPr="00330181" w:rsidRDefault="0084519B" w:rsidP="00EA7005">
      <w:pPr>
        <w:pStyle w:val="CMSANBodyText"/>
        <w:rPr>
          <w:rFonts w:cs="Arial"/>
        </w:rPr>
        <w:sectPr w:rsidR="0084519B" w:rsidRPr="00330181" w:rsidSect="000D2A4A">
          <w:footerReference w:type="default" r:id="rId12"/>
          <w:headerReference w:type="first" r:id="rId13"/>
          <w:footerReference w:type="first" r:id="rId14"/>
          <w:pgSz w:w="11906" w:h="16838"/>
          <w:pgMar w:top="2835" w:right="987" w:bottom="2268" w:left="1021" w:header="709" w:footer="709" w:gutter="0"/>
          <w:cols w:space="708"/>
          <w:titlePg/>
          <w:docGrid w:linePitch="360"/>
        </w:sectPr>
      </w:pPr>
    </w:p>
    <w:p w14:paraId="0B5BEA91" w14:textId="6042758B" w:rsidR="000D2A4A" w:rsidRPr="00330181" w:rsidRDefault="000D2A4A" w:rsidP="00EA7005">
      <w:pPr>
        <w:pStyle w:val="CMSANBodyText"/>
        <w:rPr>
          <w:rFonts w:cs="Arial"/>
        </w:rPr>
      </w:pPr>
    </w:p>
    <w:p w14:paraId="70A45087" w14:textId="02251140" w:rsidR="000D2A4A" w:rsidRPr="00330181" w:rsidRDefault="00B04C8E" w:rsidP="00EA7005">
      <w:pPr>
        <w:pStyle w:val="CMSANBodyText"/>
        <w:rPr>
          <w:rFonts w:cs="Arial"/>
          <w:b/>
          <w:bCs/>
          <w:color w:val="0D535F" w:themeColor="accent1"/>
          <w:sz w:val="22"/>
          <w:szCs w:val="24"/>
        </w:rPr>
      </w:pPr>
      <w:r w:rsidRPr="00330181">
        <w:rPr>
          <w:rFonts w:cs="Arial"/>
          <w:b/>
          <w:bCs/>
          <w:color w:val="0D535F" w:themeColor="accent1"/>
          <w:sz w:val="22"/>
          <w:szCs w:val="24"/>
        </w:rPr>
        <w:t>TABLE OF CONTENTS</w:t>
      </w:r>
    </w:p>
    <w:p w14:paraId="50B37309" w14:textId="684A06CB" w:rsidR="000D2A4A" w:rsidRPr="00DD36E6" w:rsidRDefault="000D2A4A" w:rsidP="00EA7005">
      <w:pPr>
        <w:pStyle w:val="CMSANBodyText"/>
        <w:rPr>
          <w:rFonts w:cs="Arial"/>
          <w:color w:val="0070C0"/>
          <w:sz w:val="24"/>
          <w:szCs w:val="24"/>
        </w:rPr>
      </w:pPr>
    </w:p>
    <w:p w14:paraId="57DCCBFB" w14:textId="547105C6" w:rsidR="008822BE" w:rsidRPr="008822BE" w:rsidRDefault="0084519B">
      <w:pPr>
        <w:pStyle w:val="TOC1"/>
        <w:tabs>
          <w:tab w:val="left" w:pos="440"/>
          <w:tab w:val="right" w:leader="dot" w:pos="9888"/>
        </w:tabs>
        <w:rPr>
          <w:rFonts w:ascii="Arial" w:eastAsiaTheme="minorEastAsia" w:hAnsi="Arial" w:cs="Arial"/>
          <w:b w:val="0"/>
          <w:bCs w:val="0"/>
          <w:noProof/>
          <w:color w:val="auto"/>
          <w:sz w:val="22"/>
          <w:szCs w:val="22"/>
          <w:lang w:eastAsia="en-GB"/>
        </w:rPr>
      </w:pPr>
      <w:r w:rsidRPr="008822BE">
        <w:rPr>
          <w:rFonts w:ascii="Arial" w:hAnsi="Arial" w:cs="Arial"/>
          <w:b w:val="0"/>
          <w:bCs w:val="0"/>
          <w:color w:val="0070C0"/>
          <w:sz w:val="22"/>
          <w:szCs w:val="22"/>
        </w:rPr>
        <w:fldChar w:fldCharType="begin"/>
      </w:r>
      <w:r w:rsidRPr="008822BE">
        <w:rPr>
          <w:rFonts w:ascii="Arial" w:hAnsi="Arial" w:cs="Arial"/>
          <w:b w:val="0"/>
          <w:bCs w:val="0"/>
          <w:color w:val="0070C0"/>
          <w:sz w:val="22"/>
          <w:szCs w:val="22"/>
        </w:rPr>
        <w:instrText xml:space="preserve"> TOC \h \z \t "Heading 1,1,Heading 2,2,Heading 3,3,CMS AN Heading 1,1" </w:instrText>
      </w:r>
      <w:r w:rsidRPr="008822BE">
        <w:rPr>
          <w:rFonts w:ascii="Arial" w:hAnsi="Arial" w:cs="Arial"/>
          <w:b w:val="0"/>
          <w:bCs w:val="0"/>
          <w:color w:val="0070C0"/>
          <w:sz w:val="22"/>
          <w:szCs w:val="22"/>
        </w:rPr>
        <w:fldChar w:fldCharType="separate"/>
      </w:r>
      <w:hyperlink w:anchor="_Toc79399228" w:history="1">
        <w:r w:rsidR="008822BE" w:rsidRPr="008822BE">
          <w:rPr>
            <w:rStyle w:val="Hyperlink"/>
            <w:rFonts w:ascii="Arial" w:hAnsi="Arial" w:cs="Arial"/>
            <w:noProof/>
            <w:szCs w:val="22"/>
            <w:lang w:eastAsia="en-GB"/>
          </w:rPr>
          <w:t>1.</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Introduction</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_Toc79399228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4</w:t>
        </w:r>
        <w:r w:rsidR="008822BE" w:rsidRPr="008822BE">
          <w:rPr>
            <w:rFonts w:ascii="Arial" w:hAnsi="Arial" w:cs="Arial"/>
            <w:noProof/>
            <w:webHidden/>
            <w:sz w:val="22"/>
            <w:szCs w:val="22"/>
          </w:rPr>
          <w:fldChar w:fldCharType="end"/>
        </w:r>
      </w:hyperlink>
    </w:p>
    <w:p w14:paraId="4C8A3F17" w14:textId="1FD12A35" w:rsidR="008822BE" w:rsidRPr="008822BE" w:rsidRDefault="003C2B31">
      <w:pPr>
        <w:pStyle w:val="TOC1"/>
        <w:tabs>
          <w:tab w:val="left" w:pos="440"/>
          <w:tab w:val="right" w:leader="dot" w:pos="9888"/>
        </w:tabs>
        <w:rPr>
          <w:rFonts w:ascii="Arial" w:eastAsiaTheme="minorEastAsia" w:hAnsi="Arial" w:cs="Arial"/>
          <w:b w:val="0"/>
          <w:bCs w:val="0"/>
          <w:noProof/>
          <w:color w:val="auto"/>
          <w:sz w:val="22"/>
          <w:szCs w:val="22"/>
          <w:lang w:eastAsia="en-GB"/>
        </w:rPr>
      </w:pPr>
      <w:hyperlink w:anchor="_Toc79399229" w:history="1">
        <w:r w:rsidR="008822BE" w:rsidRPr="008822BE">
          <w:rPr>
            <w:rStyle w:val="Hyperlink"/>
            <w:rFonts w:ascii="Arial" w:hAnsi="Arial" w:cs="Arial"/>
            <w:noProof/>
            <w:szCs w:val="22"/>
            <w:lang w:eastAsia="en-GB"/>
          </w:rPr>
          <w:t>2.</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Changes to these General Terms and Conditions</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_Toc79399229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4</w:t>
        </w:r>
        <w:r w:rsidR="008822BE" w:rsidRPr="008822BE">
          <w:rPr>
            <w:rFonts w:ascii="Arial" w:hAnsi="Arial" w:cs="Arial"/>
            <w:noProof/>
            <w:webHidden/>
            <w:sz w:val="22"/>
            <w:szCs w:val="22"/>
          </w:rPr>
          <w:fldChar w:fldCharType="end"/>
        </w:r>
      </w:hyperlink>
    </w:p>
    <w:p w14:paraId="6EA32633" w14:textId="0EFFA9F0" w:rsidR="008822BE" w:rsidRPr="008822BE" w:rsidRDefault="003C2B31">
      <w:pPr>
        <w:pStyle w:val="TOC1"/>
        <w:tabs>
          <w:tab w:val="left" w:pos="440"/>
          <w:tab w:val="right" w:leader="dot" w:pos="9888"/>
        </w:tabs>
        <w:rPr>
          <w:rFonts w:ascii="Arial" w:eastAsiaTheme="minorEastAsia" w:hAnsi="Arial" w:cs="Arial"/>
          <w:b w:val="0"/>
          <w:bCs w:val="0"/>
          <w:noProof/>
          <w:color w:val="auto"/>
          <w:sz w:val="22"/>
          <w:szCs w:val="22"/>
          <w:lang w:eastAsia="en-GB"/>
        </w:rPr>
      </w:pPr>
      <w:hyperlink w:anchor="_Toc79399230" w:history="1">
        <w:r w:rsidR="008822BE" w:rsidRPr="008822BE">
          <w:rPr>
            <w:rStyle w:val="Hyperlink"/>
            <w:rFonts w:ascii="Arial" w:hAnsi="Arial" w:cs="Arial"/>
            <w:noProof/>
            <w:szCs w:val="22"/>
            <w:lang w:eastAsia="en-GB"/>
          </w:rPr>
          <w:t>3.</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Scope of Flexibility Services</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_Toc79399230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4</w:t>
        </w:r>
        <w:r w:rsidR="008822BE" w:rsidRPr="008822BE">
          <w:rPr>
            <w:rFonts w:ascii="Arial" w:hAnsi="Arial" w:cs="Arial"/>
            <w:noProof/>
            <w:webHidden/>
            <w:sz w:val="22"/>
            <w:szCs w:val="22"/>
          </w:rPr>
          <w:fldChar w:fldCharType="end"/>
        </w:r>
      </w:hyperlink>
    </w:p>
    <w:p w14:paraId="03FD725C" w14:textId="64E4B878" w:rsidR="008822BE" w:rsidRPr="008822BE" w:rsidRDefault="003C2B31">
      <w:pPr>
        <w:pStyle w:val="TOC1"/>
        <w:tabs>
          <w:tab w:val="left" w:pos="440"/>
          <w:tab w:val="right" w:leader="dot" w:pos="9888"/>
        </w:tabs>
        <w:rPr>
          <w:rFonts w:ascii="Arial" w:eastAsiaTheme="minorEastAsia" w:hAnsi="Arial" w:cs="Arial"/>
          <w:b w:val="0"/>
          <w:bCs w:val="0"/>
          <w:noProof/>
          <w:color w:val="auto"/>
          <w:sz w:val="22"/>
          <w:szCs w:val="22"/>
          <w:lang w:eastAsia="en-GB"/>
        </w:rPr>
      </w:pPr>
      <w:hyperlink w:anchor="_Toc79399231" w:history="1">
        <w:r w:rsidR="008822BE" w:rsidRPr="008822BE">
          <w:rPr>
            <w:rStyle w:val="Hyperlink"/>
            <w:rFonts w:ascii="Arial" w:hAnsi="Arial" w:cs="Arial"/>
            <w:noProof/>
            <w:szCs w:val="22"/>
            <w:lang w:eastAsia="en-GB"/>
          </w:rPr>
          <w:t>4.</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Provider’s Obligations</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_Toc79399231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4</w:t>
        </w:r>
        <w:r w:rsidR="008822BE" w:rsidRPr="008822BE">
          <w:rPr>
            <w:rFonts w:ascii="Arial" w:hAnsi="Arial" w:cs="Arial"/>
            <w:noProof/>
            <w:webHidden/>
            <w:sz w:val="22"/>
            <w:szCs w:val="22"/>
          </w:rPr>
          <w:fldChar w:fldCharType="end"/>
        </w:r>
      </w:hyperlink>
    </w:p>
    <w:p w14:paraId="2D18E267" w14:textId="65B839E2" w:rsidR="008822BE" w:rsidRPr="008822BE" w:rsidRDefault="003C2B31">
      <w:pPr>
        <w:pStyle w:val="TOC1"/>
        <w:tabs>
          <w:tab w:val="left" w:pos="440"/>
          <w:tab w:val="right" w:leader="dot" w:pos="9888"/>
        </w:tabs>
        <w:rPr>
          <w:rFonts w:ascii="Arial" w:eastAsiaTheme="minorEastAsia" w:hAnsi="Arial" w:cs="Arial"/>
          <w:b w:val="0"/>
          <w:bCs w:val="0"/>
          <w:noProof/>
          <w:color w:val="auto"/>
          <w:sz w:val="22"/>
          <w:szCs w:val="22"/>
          <w:lang w:eastAsia="en-GB"/>
        </w:rPr>
      </w:pPr>
      <w:hyperlink w:anchor="_Toc79399232" w:history="1">
        <w:r w:rsidR="008822BE" w:rsidRPr="008822BE">
          <w:rPr>
            <w:rStyle w:val="Hyperlink"/>
            <w:rFonts w:ascii="Arial" w:hAnsi="Arial" w:cs="Arial"/>
            <w:noProof/>
            <w:szCs w:val="22"/>
            <w:lang w:eastAsia="en-GB"/>
          </w:rPr>
          <w:t>5.</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Record and Audits</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_Toc79399232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5</w:t>
        </w:r>
        <w:r w:rsidR="008822BE" w:rsidRPr="008822BE">
          <w:rPr>
            <w:rFonts w:ascii="Arial" w:hAnsi="Arial" w:cs="Arial"/>
            <w:noProof/>
            <w:webHidden/>
            <w:sz w:val="22"/>
            <w:szCs w:val="22"/>
          </w:rPr>
          <w:fldChar w:fldCharType="end"/>
        </w:r>
      </w:hyperlink>
    </w:p>
    <w:p w14:paraId="2EB25EFD" w14:textId="7E7F5348" w:rsidR="008822BE" w:rsidRPr="008822BE" w:rsidRDefault="003C2B31">
      <w:pPr>
        <w:pStyle w:val="TOC1"/>
        <w:tabs>
          <w:tab w:val="left" w:pos="440"/>
          <w:tab w:val="right" w:leader="dot" w:pos="9888"/>
        </w:tabs>
        <w:rPr>
          <w:rFonts w:ascii="Arial" w:eastAsiaTheme="minorEastAsia" w:hAnsi="Arial" w:cs="Arial"/>
          <w:b w:val="0"/>
          <w:bCs w:val="0"/>
          <w:noProof/>
          <w:color w:val="auto"/>
          <w:sz w:val="22"/>
          <w:szCs w:val="22"/>
          <w:lang w:eastAsia="en-GB"/>
        </w:rPr>
      </w:pPr>
      <w:hyperlink w:anchor="_Toc79399233" w:history="1">
        <w:r w:rsidR="008822BE" w:rsidRPr="008822BE">
          <w:rPr>
            <w:rStyle w:val="Hyperlink"/>
            <w:rFonts w:ascii="Arial" w:hAnsi="Arial" w:cs="Arial"/>
            <w:noProof/>
            <w:szCs w:val="22"/>
            <w:lang w:eastAsia="en-GB"/>
          </w:rPr>
          <w:t>6.</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Representations and Warranties</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_Toc79399233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6</w:t>
        </w:r>
        <w:r w:rsidR="008822BE" w:rsidRPr="008822BE">
          <w:rPr>
            <w:rFonts w:ascii="Arial" w:hAnsi="Arial" w:cs="Arial"/>
            <w:noProof/>
            <w:webHidden/>
            <w:sz w:val="22"/>
            <w:szCs w:val="22"/>
          </w:rPr>
          <w:fldChar w:fldCharType="end"/>
        </w:r>
      </w:hyperlink>
    </w:p>
    <w:p w14:paraId="0BF2D406" w14:textId="472F2DDD" w:rsidR="008822BE" w:rsidRPr="008822BE" w:rsidRDefault="003C2B31">
      <w:pPr>
        <w:pStyle w:val="TOC1"/>
        <w:tabs>
          <w:tab w:val="left" w:pos="440"/>
          <w:tab w:val="right" w:leader="dot" w:pos="9888"/>
        </w:tabs>
        <w:rPr>
          <w:rFonts w:ascii="Arial" w:eastAsiaTheme="minorEastAsia" w:hAnsi="Arial" w:cs="Arial"/>
          <w:b w:val="0"/>
          <w:bCs w:val="0"/>
          <w:noProof/>
          <w:color w:val="auto"/>
          <w:sz w:val="22"/>
          <w:szCs w:val="22"/>
          <w:lang w:eastAsia="en-GB"/>
        </w:rPr>
      </w:pPr>
      <w:hyperlink w:anchor="_Toc79399234" w:history="1">
        <w:r w:rsidR="008822BE" w:rsidRPr="008822BE">
          <w:rPr>
            <w:rStyle w:val="Hyperlink"/>
            <w:rFonts w:ascii="Arial" w:hAnsi="Arial" w:cs="Arial"/>
            <w:noProof/>
            <w:szCs w:val="22"/>
            <w:lang w:eastAsia="en-GB"/>
          </w:rPr>
          <w:t>7.</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Charges and Payments</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_Toc79399234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7</w:t>
        </w:r>
        <w:r w:rsidR="008822BE" w:rsidRPr="008822BE">
          <w:rPr>
            <w:rFonts w:ascii="Arial" w:hAnsi="Arial" w:cs="Arial"/>
            <w:noProof/>
            <w:webHidden/>
            <w:sz w:val="22"/>
            <w:szCs w:val="22"/>
          </w:rPr>
          <w:fldChar w:fldCharType="end"/>
        </w:r>
      </w:hyperlink>
    </w:p>
    <w:p w14:paraId="7DBCA1EC" w14:textId="3D2DE4EE" w:rsidR="008822BE" w:rsidRPr="008822BE" w:rsidRDefault="003C2B31">
      <w:pPr>
        <w:pStyle w:val="TOC1"/>
        <w:tabs>
          <w:tab w:val="left" w:pos="440"/>
          <w:tab w:val="right" w:leader="dot" w:pos="9888"/>
        </w:tabs>
        <w:rPr>
          <w:rFonts w:ascii="Arial" w:eastAsiaTheme="minorEastAsia" w:hAnsi="Arial" w:cs="Arial"/>
          <w:b w:val="0"/>
          <w:bCs w:val="0"/>
          <w:noProof/>
          <w:color w:val="auto"/>
          <w:sz w:val="22"/>
          <w:szCs w:val="22"/>
          <w:lang w:eastAsia="en-GB"/>
        </w:rPr>
      </w:pPr>
      <w:hyperlink w:anchor="_Toc79399235" w:history="1">
        <w:r w:rsidR="008822BE" w:rsidRPr="008822BE">
          <w:rPr>
            <w:rStyle w:val="Hyperlink"/>
            <w:rFonts w:ascii="Arial" w:hAnsi="Arial" w:cs="Arial"/>
            <w:noProof/>
            <w:szCs w:val="22"/>
            <w:lang w:eastAsia="en-GB"/>
          </w:rPr>
          <w:t>8.</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Termination</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_Toc79399235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7</w:t>
        </w:r>
        <w:r w:rsidR="008822BE" w:rsidRPr="008822BE">
          <w:rPr>
            <w:rFonts w:ascii="Arial" w:hAnsi="Arial" w:cs="Arial"/>
            <w:noProof/>
            <w:webHidden/>
            <w:sz w:val="22"/>
            <w:szCs w:val="22"/>
          </w:rPr>
          <w:fldChar w:fldCharType="end"/>
        </w:r>
      </w:hyperlink>
    </w:p>
    <w:p w14:paraId="489CE055" w14:textId="396DFA66" w:rsidR="008822BE" w:rsidRPr="008822BE" w:rsidRDefault="003C2B31">
      <w:pPr>
        <w:pStyle w:val="TOC1"/>
        <w:tabs>
          <w:tab w:val="left" w:pos="440"/>
          <w:tab w:val="right" w:leader="dot" w:pos="9888"/>
        </w:tabs>
        <w:rPr>
          <w:rFonts w:ascii="Arial" w:eastAsiaTheme="minorEastAsia" w:hAnsi="Arial" w:cs="Arial"/>
          <w:b w:val="0"/>
          <w:bCs w:val="0"/>
          <w:noProof/>
          <w:color w:val="auto"/>
          <w:sz w:val="22"/>
          <w:szCs w:val="22"/>
          <w:lang w:eastAsia="en-GB"/>
        </w:rPr>
      </w:pPr>
      <w:hyperlink w:anchor="_Toc79399236" w:history="1">
        <w:r w:rsidR="008822BE" w:rsidRPr="008822BE">
          <w:rPr>
            <w:rStyle w:val="Hyperlink"/>
            <w:rFonts w:ascii="Arial" w:hAnsi="Arial" w:cs="Arial"/>
            <w:noProof/>
            <w:szCs w:val="22"/>
            <w:lang w:eastAsia="en-GB"/>
          </w:rPr>
          <w:t>9.</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Service Failure</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_Toc79399236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9</w:t>
        </w:r>
        <w:r w:rsidR="008822BE" w:rsidRPr="008822BE">
          <w:rPr>
            <w:rFonts w:ascii="Arial" w:hAnsi="Arial" w:cs="Arial"/>
            <w:noProof/>
            <w:webHidden/>
            <w:sz w:val="22"/>
            <w:szCs w:val="22"/>
          </w:rPr>
          <w:fldChar w:fldCharType="end"/>
        </w:r>
      </w:hyperlink>
    </w:p>
    <w:p w14:paraId="4556F19F" w14:textId="14A66106"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37" w:history="1">
        <w:r w:rsidR="008822BE" w:rsidRPr="008822BE">
          <w:rPr>
            <w:rStyle w:val="Hyperlink"/>
            <w:rFonts w:ascii="Arial" w:hAnsi="Arial" w:cs="Arial"/>
            <w:noProof/>
            <w:szCs w:val="22"/>
            <w:lang w:eastAsia="en-GB"/>
          </w:rPr>
          <w:t>10.</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Force Majeure</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_Toc79399237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10</w:t>
        </w:r>
        <w:r w:rsidR="008822BE" w:rsidRPr="008822BE">
          <w:rPr>
            <w:rFonts w:ascii="Arial" w:hAnsi="Arial" w:cs="Arial"/>
            <w:noProof/>
            <w:webHidden/>
            <w:sz w:val="22"/>
            <w:szCs w:val="22"/>
          </w:rPr>
          <w:fldChar w:fldCharType="end"/>
        </w:r>
      </w:hyperlink>
    </w:p>
    <w:p w14:paraId="33804B50" w14:textId="7637D456"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38" w:history="1">
        <w:r w:rsidR="008822BE" w:rsidRPr="008822BE">
          <w:rPr>
            <w:rStyle w:val="Hyperlink"/>
            <w:rFonts w:ascii="Arial" w:hAnsi="Arial" w:cs="Arial"/>
            <w:noProof/>
            <w:szCs w:val="22"/>
            <w:lang w:eastAsia="en-GB"/>
          </w:rPr>
          <w:t>11.</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Liability, Indemnity and Insurance</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_Toc79399238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10</w:t>
        </w:r>
        <w:r w:rsidR="008822BE" w:rsidRPr="008822BE">
          <w:rPr>
            <w:rFonts w:ascii="Arial" w:hAnsi="Arial" w:cs="Arial"/>
            <w:noProof/>
            <w:webHidden/>
            <w:sz w:val="22"/>
            <w:szCs w:val="22"/>
          </w:rPr>
          <w:fldChar w:fldCharType="end"/>
        </w:r>
      </w:hyperlink>
    </w:p>
    <w:p w14:paraId="5BD5FAC7" w14:textId="0481A624"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40" w:history="1">
        <w:r w:rsidR="008822BE" w:rsidRPr="008822BE">
          <w:rPr>
            <w:rStyle w:val="Hyperlink"/>
            <w:rFonts w:ascii="Arial" w:hAnsi="Arial" w:cs="Arial"/>
            <w:noProof/>
            <w:szCs w:val="22"/>
            <w:lang w:eastAsia="en-GB"/>
          </w:rPr>
          <w:t>12.</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 xml:space="preserve">[Assignment, </w:t>
        </w:r>
        <w:r w:rsidR="008822BE" w:rsidRPr="008822BE">
          <w:rPr>
            <w:rStyle w:val="Hyperlink"/>
            <w:rFonts w:ascii="Arial" w:hAnsi="Arial" w:cs="Arial"/>
            <w:i/>
            <w:iCs/>
            <w:noProof/>
            <w:szCs w:val="22"/>
            <w:lang w:eastAsia="en-GB"/>
          </w:rPr>
          <w:t>Note: if English</w:t>
        </w:r>
        <w:r w:rsidR="008822BE" w:rsidRPr="008822BE">
          <w:rPr>
            <w:rStyle w:val="Hyperlink"/>
            <w:rFonts w:ascii="Arial" w:hAnsi="Arial" w:cs="Arial"/>
            <w:noProof/>
            <w:szCs w:val="22"/>
            <w:lang w:eastAsia="en-GB"/>
          </w:rPr>
          <w:t xml:space="preserve">] [Assignation, </w:t>
        </w:r>
        <w:r w:rsidR="008822BE" w:rsidRPr="008822BE">
          <w:rPr>
            <w:rStyle w:val="Hyperlink"/>
            <w:rFonts w:ascii="Arial" w:hAnsi="Arial" w:cs="Arial"/>
            <w:i/>
            <w:iCs/>
            <w:noProof/>
            <w:szCs w:val="22"/>
            <w:lang w:eastAsia="en-GB"/>
          </w:rPr>
          <w:t>Note: if Scottish</w:t>
        </w:r>
        <w:r w:rsidR="008822BE" w:rsidRPr="008822BE">
          <w:rPr>
            <w:rStyle w:val="Hyperlink"/>
            <w:rFonts w:ascii="Arial" w:hAnsi="Arial" w:cs="Arial"/>
            <w:noProof/>
            <w:szCs w:val="22"/>
            <w:lang w:eastAsia="en-GB"/>
          </w:rPr>
          <w:t>] Sub-contracting and Change in Ownership</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_Toc79399240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11</w:t>
        </w:r>
        <w:r w:rsidR="008822BE" w:rsidRPr="008822BE">
          <w:rPr>
            <w:rFonts w:ascii="Arial" w:hAnsi="Arial" w:cs="Arial"/>
            <w:noProof/>
            <w:webHidden/>
            <w:sz w:val="22"/>
            <w:szCs w:val="22"/>
          </w:rPr>
          <w:fldChar w:fldCharType="end"/>
        </w:r>
      </w:hyperlink>
    </w:p>
    <w:p w14:paraId="3B027F68" w14:textId="08090916"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41" w:history="1">
        <w:r w:rsidR="008822BE" w:rsidRPr="008822BE">
          <w:rPr>
            <w:rStyle w:val="Hyperlink"/>
            <w:rFonts w:ascii="Arial" w:hAnsi="Arial" w:cs="Arial"/>
            <w:noProof/>
            <w:szCs w:val="22"/>
            <w:lang w:eastAsia="en-GB"/>
          </w:rPr>
          <w:t>13.</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Confidentiality</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_Toc79399241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12</w:t>
        </w:r>
        <w:r w:rsidR="008822BE" w:rsidRPr="008822BE">
          <w:rPr>
            <w:rFonts w:ascii="Arial" w:hAnsi="Arial" w:cs="Arial"/>
            <w:noProof/>
            <w:webHidden/>
            <w:sz w:val="22"/>
            <w:szCs w:val="22"/>
          </w:rPr>
          <w:fldChar w:fldCharType="end"/>
        </w:r>
      </w:hyperlink>
    </w:p>
    <w:p w14:paraId="69DE8DD3" w14:textId="3CF49482"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42" w:history="1">
        <w:r w:rsidR="008822BE" w:rsidRPr="008822BE">
          <w:rPr>
            <w:rStyle w:val="Hyperlink"/>
            <w:rFonts w:ascii="Arial" w:hAnsi="Arial" w:cs="Arial"/>
            <w:noProof/>
            <w:szCs w:val="22"/>
            <w:lang w:eastAsia="en-GB"/>
          </w:rPr>
          <w:t>14.</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Intellectual Property Rights</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_Toc79399242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13</w:t>
        </w:r>
        <w:r w:rsidR="008822BE" w:rsidRPr="008822BE">
          <w:rPr>
            <w:rFonts w:ascii="Arial" w:hAnsi="Arial" w:cs="Arial"/>
            <w:noProof/>
            <w:webHidden/>
            <w:sz w:val="22"/>
            <w:szCs w:val="22"/>
          </w:rPr>
          <w:fldChar w:fldCharType="end"/>
        </w:r>
      </w:hyperlink>
    </w:p>
    <w:p w14:paraId="19F3B7B7" w14:textId="33369E4B"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43" w:history="1">
        <w:r w:rsidR="008822BE" w:rsidRPr="008822BE">
          <w:rPr>
            <w:rStyle w:val="Hyperlink"/>
            <w:rFonts w:ascii="Arial" w:hAnsi="Arial" w:cs="Arial"/>
            <w:noProof/>
            <w:szCs w:val="22"/>
            <w:lang w:eastAsia="en-GB"/>
          </w:rPr>
          <w:t>15.</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Data Protection</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_Toc79399243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13</w:t>
        </w:r>
        <w:r w:rsidR="008822BE" w:rsidRPr="008822BE">
          <w:rPr>
            <w:rFonts w:ascii="Arial" w:hAnsi="Arial" w:cs="Arial"/>
            <w:noProof/>
            <w:webHidden/>
            <w:sz w:val="22"/>
            <w:szCs w:val="22"/>
          </w:rPr>
          <w:fldChar w:fldCharType="end"/>
        </w:r>
      </w:hyperlink>
    </w:p>
    <w:p w14:paraId="35DB95B6" w14:textId="4CF68266"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44" w:history="1">
        <w:r w:rsidR="008822BE" w:rsidRPr="008822BE">
          <w:rPr>
            <w:rStyle w:val="Hyperlink"/>
            <w:rFonts w:ascii="Arial" w:hAnsi="Arial" w:cs="Arial"/>
            <w:noProof/>
            <w:szCs w:val="22"/>
            <w:lang w:eastAsia="en-GB"/>
          </w:rPr>
          <w:t>16.</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Modern Slavery, Anti-bribery and Living Wage</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_Toc79399244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13</w:t>
        </w:r>
        <w:r w:rsidR="008822BE" w:rsidRPr="008822BE">
          <w:rPr>
            <w:rFonts w:ascii="Arial" w:hAnsi="Arial" w:cs="Arial"/>
            <w:noProof/>
            <w:webHidden/>
            <w:sz w:val="22"/>
            <w:szCs w:val="22"/>
          </w:rPr>
          <w:fldChar w:fldCharType="end"/>
        </w:r>
      </w:hyperlink>
    </w:p>
    <w:p w14:paraId="440B43BB" w14:textId="366BEABE"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45" w:history="1">
        <w:r w:rsidR="008822BE" w:rsidRPr="008822BE">
          <w:rPr>
            <w:rStyle w:val="Hyperlink"/>
            <w:rFonts w:ascii="Arial" w:hAnsi="Arial" w:cs="Arial"/>
            <w:noProof/>
            <w:szCs w:val="22"/>
            <w:lang w:eastAsia="en-GB"/>
          </w:rPr>
          <w:t>17.</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Notices</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_Toc79399245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15</w:t>
        </w:r>
        <w:r w:rsidR="008822BE" w:rsidRPr="008822BE">
          <w:rPr>
            <w:rFonts w:ascii="Arial" w:hAnsi="Arial" w:cs="Arial"/>
            <w:noProof/>
            <w:webHidden/>
            <w:sz w:val="22"/>
            <w:szCs w:val="22"/>
          </w:rPr>
          <w:fldChar w:fldCharType="end"/>
        </w:r>
      </w:hyperlink>
    </w:p>
    <w:p w14:paraId="7F3223E3" w14:textId="1C5343A8"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46" w:history="1">
        <w:r w:rsidR="008822BE" w:rsidRPr="008822BE">
          <w:rPr>
            <w:rStyle w:val="Hyperlink"/>
            <w:rFonts w:ascii="Arial" w:hAnsi="Arial" w:cs="Arial"/>
            <w:noProof/>
            <w:szCs w:val="22"/>
            <w:lang w:eastAsia="en-GB"/>
          </w:rPr>
          <w:t>18.</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Dispute Resolution</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_Toc79399246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15</w:t>
        </w:r>
        <w:r w:rsidR="008822BE" w:rsidRPr="008822BE">
          <w:rPr>
            <w:rFonts w:ascii="Arial" w:hAnsi="Arial" w:cs="Arial"/>
            <w:noProof/>
            <w:webHidden/>
            <w:sz w:val="22"/>
            <w:szCs w:val="22"/>
          </w:rPr>
          <w:fldChar w:fldCharType="end"/>
        </w:r>
      </w:hyperlink>
    </w:p>
    <w:p w14:paraId="4197BC31" w14:textId="20A22C3B"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47" w:history="1">
        <w:r w:rsidR="008822BE" w:rsidRPr="008822BE">
          <w:rPr>
            <w:rStyle w:val="Hyperlink"/>
            <w:rFonts w:ascii="Arial" w:hAnsi="Arial" w:cs="Arial"/>
            <w:noProof/>
            <w:szCs w:val="22"/>
            <w:lang w:eastAsia="en-GB"/>
          </w:rPr>
          <w:t>19.</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Severance</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_Toc79399247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18</w:t>
        </w:r>
        <w:r w:rsidR="008822BE" w:rsidRPr="008822BE">
          <w:rPr>
            <w:rFonts w:ascii="Arial" w:hAnsi="Arial" w:cs="Arial"/>
            <w:noProof/>
            <w:webHidden/>
            <w:sz w:val="22"/>
            <w:szCs w:val="22"/>
          </w:rPr>
          <w:fldChar w:fldCharType="end"/>
        </w:r>
      </w:hyperlink>
    </w:p>
    <w:p w14:paraId="751B8009" w14:textId="41CEB32D"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48" w:history="1">
        <w:r w:rsidR="008822BE" w:rsidRPr="008822BE">
          <w:rPr>
            <w:rStyle w:val="Hyperlink"/>
            <w:rFonts w:ascii="Arial" w:hAnsi="Arial" w:cs="Arial"/>
            <w:noProof/>
            <w:szCs w:val="22"/>
            <w:lang w:eastAsia="en-GB"/>
          </w:rPr>
          <w:t>20.</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Third Party Rights</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_Toc79399248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18</w:t>
        </w:r>
        <w:r w:rsidR="008822BE" w:rsidRPr="008822BE">
          <w:rPr>
            <w:rFonts w:ascii="Arial" w:hAnsi="Arial" w:cs="Arial"/>
            <w:noProof/>
            <w:webHidden/>
            <w:sz w:val="22"/>
            <w:szCs w:val="22"/>
          </w:rPr>
          <w:fldChar w:fldCharType="end"/>
        </w:r>
      </w:hyperlink>
    </w:p>
    <w:p w14:paraId="3B0BCA1D" w14:textId="6342E24E"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49" w:history="1">
        <w:r w:rsidR="008822BE" w:rsidRPr="008822BE">
          <w:rPr>
            <w:rStyle w:val="Hyperlink"/>
            <w:rFonts w:ascii="Arial" w:hAnsi="Arial" w:cs="Arial"/>
            <w:noProof/>
            <w:szCs w:val="22"/>
            <w:lang w:eastAsia="en-GB"/>
          </w:rPr>
          <w:t>21.</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No Agency or Partnership</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_Toc79399249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18</w:t>
        </w:r>
        <w:r w:rsidR="008822BE" w:rsidRPr="008822BE">
          <w:rPr>
            <w:rFonts w:ascii="Arial" w:hAnsi="Arial" w:cs="Arial"/>
            <w:noProof/>
            <w:webHidden/>
            <w:sz w:val="22"/>
            <w:szCs w:val="22"/>
          </w:rPr>
          <w:fldChar w:fldCharType="end"/>
        </w:r>
      </w:hyperlink>
    </w:p>
    <w:p w14:paraId="4E55834A" w14:textId="308DABEE"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50" w:history="1">
        <w:r w:rsidR="008822BE" w:rsidRPr="008822BE">
          <w:rPr>
            <w:rStyle w:val="Hyperlink"/>
            <w:rFonts w:ascii="Arial" w:hAnsi="Arial" w:cs="Arial"/>
            <w:noProof/>
            <w:szCs w:val="22"/>
            <w:lang w:eastAsia="en-GB"/>
          </w:rPr>
          <w:t>22.</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Waiver</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_Toc79399250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18</w:t>
        </w:r>
        <w:r w:rsidR="008822BE" w:rsidRPr="008822BE">
          <w:rPr>
            <w:rFonts w:ascii="Arial" w:hAnsi="Arial" w:cs="Arial"/>
            <w:noProof/>
            <w:webHidden/>
            <w:sz w:val="22"/>
            <w:szCs w:val="22"/>
          </w:rPr>
          <w:fldChar w:fldCharType="end"/>
        </w:r>
      </w:hyperlink>
    </w:p>
    <w:p w14:paraId="419A9609" w14:textId="66A391C9"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51" w:history="1">
        <w:r w:rsidR="008822BE" w:rsidRPr="008822BE">
          <w:rPr>
            <w:rStyle w:val="Hyperlink"/>
            <w:rFonts w:ascii="Arial" w:hAnsi="Arial" w:cs="Arial"/>
            <w:noProof/>
            <w:szCs w:val="22"/>
            <w:lang w:eastAsia="en-GB"/>
          </w:rPr>
          <w:t>23.</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Entire Agreement</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_Toc79399251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18</w:t>
        </w:r>
        <w:r w:rsidR="008822BE" w:rsidRPr="008822BE">
          <w:rPr>
            <w:rFonts w:ascii="Arial" w:hAnsi="Arial" w:cs="Arial"/>
            <w:noProof/>
            <w:webHidden/>
            <w:sz w:val="22"/>
            <w:szCs w:val="22"/>
          </w:rPr>
          <w:fldChar w:fldCharType="end"/>
        </w:r>
      </w:hyperlink>
    </w:p>
    <w:p w14:paraId="627A9D2D" w14:textId="1E0465CD"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52" w:history="1">
        <w:r w:rsidR="008822BE" w:rsidRPr="008822BE">
          <w:rPr>
            <w:rStyle w:val="Hyperlink"/>
            <w:rFonts w:ascii="Arial" w:hAnsi="Arial" w:cs="Arial"/>
            <w:noProof/>
            <w:szCs w:val="22"/>
            <w:lang w:eastAsia="en-GB"/>
          </w:rPr>
          <w:t>24.</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Counterparts</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_Toc79399252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18</w:t>
        </w:r>
        <w:r w:rsidR="008822BE" w:rsidRPr="008822BE">
          <w:rPr>
            <w:rFonts w:ascii="Arial" w:hAnsi="Arial" w:cs="Arial"/>
            <w:noProof/>
            <w:webHidden/>
            <w:sz w:val="22"/>
            <w:szCs w:val="22"/>
          </w:rPr>
          <w:fldChar w:fldCharType="end"/>
        </w:r>
      </w:hyperlink>
    </w:p>
    <w:p w14:paraId="14ECB33F" w14:textId="46CA918F" w:rsidR="008822BE" w:rsidRPr="008822BE" w:rsidRDefault="003C2B31">
      <w:pPr>
        <w:pStyle w:val="TOC1"/>
        <w:tabs>
          <w:tab w:val="left" w:pos="660"/>
          <w:tab w:val="right" w:leader="dot" w:pos="9888"/>
        </w:tabs>
        <w:rPr>
          <w:rFonts w:ascii="Arial" w:eastAsiaTheme="minorEastAsia" w:hAnsi="Arial" w:cs="Arial"/>
          <w:b w:val="0"/>
          <w:bCs w:val="0"/>
          <w:noProof/>
          <w:color w:val="auto"/>
          <w:sz w:val="22"/>
          <w:szCs w:val="22"/>
          <w:lang w:eastAsia="en-GB"/>
        </w:rPr>
      </w:pPr>
      <w:hyperlink w:anchor="_Toc79399253" w:history="1">
        <w:r w:rsidR="008822BE" w:rsidRPr="008822BE">
          <w:rPr>
            <w:rStyle w:val="Hyperlink"/>
            <w:rFonts w:ascii="Arial" w:hAnsi="Arial" w:cs="Arial"/>
            <w:noProof/>
            <w:szCs w:val="22"/>
            <w:lang w:eastAsia="en-GB"/>
          </w:rPr>
          <w:t>25.</w:t>
        </w:r>
        <w:r w:rsidR="008822BE" w:rsidRPr="008822BE">
          <w:rPr>
            <w:rFonts w:ascii="Arial" w:eastAsiaTheme="minorEastAsia" w:hAnsi="Arial" w:cs="Arial"/>
            <w:b w:val="0"/>
            <w:bCs w:val="0"/>
            <w:noProof/>
            <w:color w:val="auto"/>
            <w:sz w:val="22"/>
            <w:szCs w:val="22"/>
            <w:lang w:eastAsia="en-GB"/>
          </w:rPr>
          <w:tab/>
        </w:r>
        <w:r w:rsidR="008822BE" w:rsidRPr="008822BE">
          <w:rPr>
            <w:rStyle w:val="Hyperlink"/>
            <w:rFonts w:ascii="Arial" w:hAnsi="Arial" w:cs="Arial"/>
            <w:noProof/>
            <w:szCs w:val="22"/>
            <w:lang w:eastAsia="en-GB"/>
          </w:rPr>
          <w:t>Governing Law and Jurisdiction</w:t>
        </w:r>
        <w:r w:rsidR="008822BE" w:rsidRPr="008822BE">
          <w:rPr>
            <w:rFonts w:ascii="Arial" w:hAnsi="Arial" w:cs="Arial"/>
            <w:noProof/>
            <w:webHidden/>
            <w:sz w:val="22"/>
            <w:szCs w:val="22"/>
          </w:rPr>
          <w:tab/>
        </w:r>
        <w:r w:rsidR="008822BE" w:rsidRPr="008822BE">
          <w:rPr>
            <w:rFonts w:ascii="Arial" w:hAnsi="Arial" w:cs="Arial"/>
            <w:noProof/>
            <w:webHidden/>
            <w:sz w:val="22"/>
            <w:szCs w:val="22"/>
          </w:rPr>
          <w:fldChar w:fldCharType="begin"/>
        </w:r>
        <w:r w:rsidR="008822BE" w:rsidRPr="008822BE">
          <w:rPr>
            <w:rFonts w:ascii="Arial" w:hAnsi="Arial" w:cs="Arial"/>
            <w:noProof/>
            <w:webHidden/>
            <w:sz w:val="22"/>
            <w:szCs w:val="22"/>
          </w:rPr>
          <w:instrText xml:space="preserve"> PAGEREF _Toc79399253 \h </w:instrText>
        </w:r>
        <w:r w:rsidR="008822BE" w:rsidRPr="008822BE">
          <w:rPr>
            <w:rFonts w:ascii="Arial" w:hAnsi="Arial" w:cs="Arial"/>
            <w:noProof/>
            <w:webHidden/>
            <w:sz w:val="22"/>
            <w:szCs w:val="22"/>
          </w:rPr>
        </w:r>
        <w:r w:rsidR="008822BE" w:rsidRPr="008822BE">
          <w:rPr>
            <w:rFonts w:ascii="Arial" w:hAnsi="Arial" w:cs="Arial"/>
            <w:noProof/>
            <w:webHidden/>
            <w:sz w:val="22"/>
            <w:szCs w:val="22"/>
          </w:rPr>
          <w:fldChar w:fldCharType="separate"/>
        </w:r>
        <w:r w:rsidR="00A4499D">
          <w:rPr>
            <w:rFonts w:ascii="Arial" w:hAnsi="Arial" w:cs="Arial"/>
            <w:noProof/>
            <w:webHidden/>
            <w:sz w:val="22"/>
            <w:szCs w:val="22"/>
          </w:rPr>
          <w:t>19</w:t>
        </w:r>
        <w:r w:rsidR="008822BE" w:rsidRPr="008822BE">
          <w:rPr>
            <w:rFonts w:ascii="Arial" w:hAnsi="Arial" w:cs="Arial"/>
            <w:noProof/>
            <w:webHidden/>
            <w:sz w:val="22"/>
            <w:szCs w:val="22"/>
          </w:rPr>
          <w:fldChar w:fldCharType="end"/>
        </w:r>
      </w:hyperlink>
    </w:p>
    <w:p w14:paraId="7AF395AD" w14:textId="57A540F1" w:rsidR="00B04C8E" w:rsidRPr="008822BE" w:rsidRDefault="0084519B" w:rsidP="00EA7005">
      <w:pPr>
        <w:pStyle w:val="CMSANBodyText"/>
        <w:rPr>
          <w:rFonts w:cs="Arial"/>
          <w:sz w:val="22"/>
        </w:rPr>
      </w:pPr>
      <w:r w:rsidRPr="008822BE">
        <w:rPr>
          <w:rFonts w:cs="Arial"/>
          <w:color w:val="0070C0"/>
          <w:sz w:val="22"/>
        </w:rPr>
        <w:fldChar w:fldCharType="end"/>
      </w:r>
    </w:p>
    <w:p w14:paraId="45603FF9" w14:textId="188319BD" w:rsidR="00B04C8E" w:rsidRPr="00330181" w:rsidRDefault="00B04C8E" w:rsidP="00EA7005">
      <w:pPr>
        <w:pStyle w:val="CMSANBodyText"/>
        <w:rPr>
          <w:rFonts w:cs="Arial"/>
        </w:rPr>
      </w:pPr>
    </w:p>
    <w:p w14:paraId="5C3FDFD1" w14:textId="77777777" w:rsidR="00B04C8E" w:rsidRPr="00330181" w:rsidRDefault="00B04C8E" w:rsidP="00EA7005">
      <w:pPr>
        <w:pStyle w:val="CMSANBodyText"/>
        <w:rPr>
          <w:rFonts w:cs="Arial"/>
        </w:rPr>
      </w:pPr>
    </w:p>
    <w:p w14:paraId="31C5A844" w14:textId="06D50762" w:rsidR="000D2A4A" w:rsidRPr="00330181" w:rsidRDefault="000D2A4A" w:rsidP="00EA7005">
      <w:pPr>
        <w:pStyle w:val="CMSANBodyText"/>
        <w:rPr>
          <w:rFonts w:cs="Arial"/>
        </w:rPr>
      </w:pPr>
    </w:p>
    <w:p w14:paraId="6CE44A2B" w14:textId="77777777" w:rsidR="000D2A4A" w:rsidRPr="00330181" w:rsidRDefault="000D2A4A" w:rsidP="00EA7005">
      <w:pPr>
        <w:pStyle w:val="CMSANBodyText"/>
        <w:rPr>
          <w:rFonts w:cs="Arial"/>
        </w:rPr>
        <w:sectPr w:rsidR="000D2A4A" w:rsidRPr="00330181" w:rsidSect="000D2A4A">
          <w:headerReference w:type="default" r:id="rId15"/>
          <w:headerReference w:type="first" r:id="rId16"/>
          <w:pgSz w:w="11906" w:h="16838"/>
          <w:pgMar w:top="2835" w:right="987" w:bottom="2268" w:left="1021" w:header="709" w:footer="709" w:gutter="0"/>
          <w:cols w:space="708"/>
          <w:titlePg/>
          <w:docGrid w:linePitch="360"/>
        </w:sectPr>
      </w:pPr>
    </w:p>
    <w:p w14:paraId="15E6F603" w14:textId="77777777" w:rsidR="000D2A4A" w:rsidRPr="00330181" w:rsidRDefault="000D2A4A" w:rsidP="000D2A4A">
      <w:pPr>
        <w:pStyle w:val="CMSANHeading1"/>
        <w:rPr>
          <w:rFonts w:ascii="Arial" w:hAnsi="Arial" w:cs="Arial"/>
          <w:lang w:eastAsia="en-GB"/>
        </w:rPr>
      </w:pPr>
      <w:bookmarkStart w:id="1" w:name="_Toc79399228"/>
      <w:r w:rsidRPr="00330181">
        <w:rPr>
          <w:rFonts w:ascii="Arial" w:hAnsi="Arial" w:cs="Arial"/>
          <w:lang w:eastAsia="en-GB"/>
        </w:rPr>
        <w:lastRenderedPageBreak/>
        <w:t>Introduction</w:t>
      </w:r>
      <w:bookmarkEnd w:id="1"/>
    </w:p>
    <w:p w14:paraId="6628FDC8" w14:textId="1144B676" w:rsidR="00072AB5" w:rsidRPr="00330181" w:rsidRDefault="000D2A4A" w:rsidP="00072AB5">
      <w:pPr>
        <w:pStyle w:val="CMSANHeading2"/>
        <w:tabs>
          <w:tab w:val="clear" w:pos="851"/>
        </w:tabs>
        <w:ind w:left="0" w:firstLine="0"/>
        <w:rPr>
          <w:rFonts w:cs="Arial"/>
          <w:lang w:eastAsia="en-GB"/>
        </w:rPr>
      </w:pPr>
      <w:r w:rsidRPr="00330181">
        <w:rPr>
          <w:rFonts w:cs="Arial"/>
          <w:lang w:eastAsia="en-GB"/>
        </w:rPr>
        <w:t xml:space="preserve">These </w:t>
      </w:r>
      <w:r w:rsidR="00EB7ED3" w:rsidRPr="00EB7ED3">
        <w:rPr>
          <w:rFonts w:cs="Arial"/>
          <w:lang w:eastAsia="en-GB"/>
        </w:rPr>
        <w:t xml:space="preserve">General </w:t>
      </w:r>
      <w:r w:rsidR="00072AB5" w:rsidRPr="00330181">
        <w:rPr>
          <w:rFonts w:cs="Arial"/>
          <w:lang w:eastAsia="en-GB"/>
        </w:rPr>
        <w:t>Terms and Conditions shall apply to the provision of Flexibility Services by the Provider to the Company.</w:t>
      </w:r>
    </w:p>
    <w:p w14:paraId="34461D76" w14:textId="5C7806F8" w:rsidR="00ED1EEF" w:rsidRDefault="00ED1EEF" w:rsidP="00072AB5">
      <w:pPr>
        <w:pStyle w:val="CMSANHeading2"/>
        <w:tabs>
          <w:tab w:val="clear" w:pos="851"/>
        </w:tabs>
        <w:ind w:left="0" w:firstLine="0"/>
        <w:rPr>
          <w:rFonts w:cs="Arial"/>
          <w:lang w:eastAsia="en-GB"/>
        </w:rPr>
      </w:pPr>
      <w:r w:rsidRPr="00330181">
        <w:rPr>
          <w:rFonts w:cs="Arial"/>
          <w:lang w:eastAsia="en-GB"/>
        </w:rPr>
        <w:t xml:space="preserve">References to the “Contract” </w:t>
      </w:r>
      <w:r w:rsidR="0052488B" w:rsidRPr="00330181">
        <w:rPr>
          <w:rFonts w:cs="Arial"/>
          <w:lang w:eastAsia="en-GB"/>
        </w:rPr>
        <w:t xml:space="preserve">in these </w:t>
      </w:r>
      <w:r w:rsidR="00EB7ED3" w:rsidRPr="00EB7ED3">
        <w:rPr>
          <w:rFonts w:cs="Arial"/>
          <w:lang w:eastAsia="en-GB"/>
        </w:rPr>
        <w:t xml:space="preserve">General </w:t>
      </w:r>
      <w:r w:rsidR="0052488B" w:rsidRPr="00330181">
        <w:rPr>
          <w:rFonts w:cs="Arial"/>
          <w:lang w:eastAsia="en-GB"/>
        </w:rPr>
        <w:t>Terms and Conditions mean</w:t>
      </w:r>
      <w:r w:rsidRPr="00330181">
        <w:rPr>
          <w:rFonts w:cs="Arial"/>
          <w:lang w:eastAsia="en-GB"/>
        </w:rPr>
        <w:t xml:space="preserve"> these </w:t>
      </w:r>
      <w:r w:rsidR="00EB7ED3" w:rsidRPr="00EB7ED3">
        <w:rPr>
          <w:rFonts w:cs="Arial"/>
          <w:lang w:eastAsia="en-GB"/>
        </w:rPr>
        <w:t xml:space="preserve">General </w:t>
      </w:r>
      <w:r w:rsidRPr="00330181">
        <w:rPr>
          <w:rFonts w:cs="Arial"/>
          <w:lang w:eastAsia="en-GB"/>
        </w:rPr>
        <w:t>Terms and Conditions</w:t>
      </w:r>
      <w:r w:rsidR="00AE4DD3">
        <w:rPr>
          <w:rFonts w:cs="Arial"/>
          <w:lang w:eastAsia="en-GB"/>
        </w:rPr>
        <w:t xml:space="preserve">, </w:t>
      </w:r>
      <w:r w:rsidRPr="00330181">
        <w:rPr>
          <w:rFonts w:cs="Arial"/>
          <w:lang w:eastAsia="en-GB"/>
        </w:rPr>
        <w:t xml:space="preserve">the </w:t>
      </w:r>
      <w:r w:rsidR="00740166">
        <w:rPr>
          <w:rFonts w:cs="Arial"/>
          <w:lang w:eastAsia="en-GB"/>
        </w:rPr>
        <w:t>Glossary, the Service Terms</w:t>
      </w:r>
      <w:r w:rsidR="00AE71E2">
        <w:rPr>
          <w:rFonts w:cs="Arial"/>
          <w:lang w:eastAsia="en-GB"/>
        </w:rPr>
        <w:t xml:space="preserve"> and Service Glossary</w:t>
      </w:r>
      <w:r w:rsidR="00740166">
        <w:rPr>
          <w:rFonts w:cs="Arial"/>
          <w:lang w:eastAsia="en-GB"/>
        </w:rPr>
        <w:t>, the Annexes, the Forms and Templates and the Signatures</w:t>
      </w:r>
      <w:r w:rsidRPr="00330181">
        <w:rPr>
          <w:rFonts w:cs="Arial"/>
          <w:lang w:eastAsia="en-GB"/>
        </w:rPr>
        <w:t>.</w:t>
      </w:r>
      <w:r w:rsidR="00D84231" w:rsidRPr="00330181">
        <w:rPr>
          <w:rFonts w:cs="Arial"/>
          <w:lang w:eastAsia="en-GB"/>
        </w:rPr>
        <w:t xml:space="preserve"> </w:t>
      </w:r>
    </w:p>
    <w:p w14:paraId="441C718A" w14:textId="4A9CAC5B" w:rsidR="00740166" w:rsidRDefault="00740166" w:rsidP="00740166">
      <w:pPr>
        <w:pStyle w:val="CMSANHeading2"/>
        <w:tabs>
          <w:tab w:val="clear" w:pos="851"/>
        </w:tabs>
        <w:ind w:left="0" w:firstLine="0"/>
        <w:rPr>
          <w:rFonts w:cs="Arial"/>
          <w:lang w:eastAsia="en-GB"/>
        </w:rPr>
      </w:pPr>
      <w:r w:rsidRPr="00330181">
        <w:rPr>
          <w:rFonts w:cs="Arial"/>
          <w:lang w:eastAsia="en-GB"/>
        </w:rPr>
        <w:t xml:space="preserve">If there is any conflict between the provisions of </w:t>
      </w:r>
      <w:r>
        <w:rPr>
          <w:rFonts w:cs="Arial"/>
          <w:lang w:eastAsia="en-GB"/>
        </w:rPr>
        <w:t>any of the documents comprising the Contract</w:t>
      </w:r>
      <w:r w:rsidRPr="00330181">
        <w:rPr>
          <w:rFonts w:cs="Arial"/>
          <w:lang w:eastAsia="en-GB"/>
        </w:rPr>
        <w:t xml:space="preserve">, then the </w:t>
      </w:r>
      <w:r>
        <w:rPr>
          <w:rFonts w:cs="Arial"/>
          <w:lang w:eastAsia="en-GB"/>
        </w:rPr>
        <w:t xml:space="preserve">following </w:t>
      </w:r>
      <w:r w:rsidRPr="00330181">
        <w:rPr>
          <w:rFonts w:cs="Arial"/>
          <w:lang w:eastAsia="en-GB"/>
        </w:rPr>
        <w:t xml:space="preserve">order of priority </w:t>
      </w:r>
      <w:r w:rsidR="00AE71E2">
        <w:rPr>
          <w:rFonts w:cs="Arial"/>
          <w:lang w:eastAsia="en-GB"/>
        </w:rPr>
        <w:t xml:space="preserve">between the documents </w:t>
      </w:r>
      <w:r>
        <w:rPr>
          <w:rFonts w:cs="Arial"/>
          <w:lang w:eastAsia="en-GB"/>
        </w:rPr>
        <w:t>shall apply:</w:t>
      </w:r>
    </w:p>
    <w:p w14:paraId="124B6714" w14:textId="3F99FB81" w:rsidR="00AE71E2" w:rsidRDefault="00AE71E2" w:rsidP="00AE71E2">
      <w:pPr>
        <w:pStyle w:val="CMSANHeading3"/>
        <w:rPr>
          <w:lang w:eastAsia="en-GB"/>
        </w:rPr>
      </w:pPr>
      <w:r>
        <w:rPr>
          <w:lang w:eastAsia="en-GB"/>
        </w:rPr>
        <w:t>General Terms and Conditions;</w:t>
      </w:r>
    </w:p>
    <w:p w14:paraId="11525790" w14:textId="4357E6F1" w:rsidR="00AE71E2" w:rsidRDefault="00AE71E2" w:rsidP="00AE71E2">
      <w:pPr>
        <w:pStyle w:val="CMSANHeading3"/>
        <w:rPr>
          <w:lang w:eastAsia="en-GB"/>
        </w:rPr>
      </w:pPr>
      <w:r>
        <w:rPr>
          <w:lang w:eastAsia="en-GB"/>
        </w:rPr>
        <w:t>Glossary;</w:t>
      </w:r>
    </w:p>
    <w:p w14:paraId="1E438ED5" w14:textId="77B0682D" w:rsidR="00AE71E2" w:rsidRDefault="00AE71E2" w:rsidP="00AE71E2">
      <w:pPr>
        <w:pStyle w:val="CMSANHeading3"/>
        <w:rPr>
          <w:lang w:eastAsia="en-GB"/>
        </w:rPr>
      </w:pPr>
      <w:r>
        <w:rPr>
          <w:lang w:eastAsia="en-GB"/>
        </w:rPr>
        <w:t>Service Terms and Service Glossary;</w:t>
      </w:r>
    </w:p>
    <w:p w14:paraId="459970AC" w14:textId="1DBBBAB5" w:rsidR="00AE71E2" w:rsidRDefault="00AE71E2" w:rsidP="00AE71E2">
      <w:pPr>
        <w:pStyle w:val="CMSANHeading3"/>
        <w:rPr>
          <w:lang w:eastAsia="en-GB"/>
        </w:rPr>
      </w:pPr>
      <w:r>
        <w:rPr>
          <w:lang w:eastAsia="en-GB"/>
        </w:rPr>
        <w:t>Annexes;</w:t>
      </w:r>
    </w:p>
    <w:p w14:paraId="45F66FB8" w14:textId="3AA344BE" w:rsidR="00AE71E2" w:rsidRPr="00330181" w:rsidRDefault="00AE71E2" w:rsidP="00AE71E2">
      <w:pPr>
        <w:pStyle w:val="CMSANHeading3"/>
        <w:rPr>
          <w:lang w:eastAsia="en-GB"/>
        </w:rPr>
      </w:pPr>
      <w:r>
        <w:rPr>
          <w:lang w:eastAsia="en-GB"/>
        </w:rPr>
        <w:t>Forms and Templates.</w:t>
      </w:r>
      <w:r w:rsidR="00DD0E1D">
        <w:rPr>
          <w:rStyle w:val="FootnoteReference"/>
        </w:rPr>
        <w:footnoteReference w:id="1"/>
      </w:r>
    </w:p>
    <w:p w14:paraId="60C55F31" w14:textId="48499C62" w:rsidR="000D2A4A" w:rsidRPr="00330181" w:rsidRDefault="000D2A4A" w:rsidP="000D2A4A">
      <w:pPr>
        <w:pStyle w:val="CMSANHeading1"/>
        <w:rPr>
          <w:rFonts w:ascii="Arial" w:hAnsi="Arial" w:cs="Arial"/>
          <w:lang w:eastAsia="en-GB"/>
        </w:rPr>
      </w:pPr>
      <w:bookmarkStart w:id="2" w:name="_Toc79399229"/>
      <w:r w:rsidRPr="00330181">
        <w:rPr>
          <w:rFonts w:ascii="Arial" w:hAnsi="Arial" w:cs="Arial"/>
          <w:lang w:eastAsia="en-GB"/>
        </w:rPr>
        <w:t xml:space="preserve">Changes to these </w:t>
      </w:r>
      <w:r w:rsidR="00EB7ED3" w:rsidRPr="00EB7ED3">
        <w:rPr>
          <w:rFonts w:ascii="Arial" w:hAnsi="Arial" w:cs="Arial"/>
          <w:lang w:eastAsia="en-GB"/>
        </w:rPr>
        <w:t xml:space="preserve">General </w:t>
      </w:r>
      <w:r w:rsidRPr="00330181">
        <w:rPr>
          <w:rFonts w:ascii="Arial" w:hAnsi="Arial" w:cs="Arial"/>
          <w:lang w:eastAsia="en-GB"/>
        </w:rPr>
        <w:t>Terms and Conditions</w:t>
      </w:r>
      <w:bookmarkEnd w:id="2"/>
    </w:p>
    <w:p w14:paraId="0EE1BED5" w14:textId="10F3A4B0" w:rsidR="000D2A4A" w:rsidRDefault="00072AB5" w:rsidP="00072AB5">
      <w:pPr>
        <w:pStyle w:val="CMSANHeading2"/>
        <w:ind w:left="0" w:firstLine="0"/>
        <w:rPr>
          <w:rFonts w:cs="Arial"/>
          <w:lang w:eastAsia="en-GB"/>
        </w:rPr>
      </w:pPr>
      <w:r w:rsidRPr="00330181">
        <w:rPr>
          <w:rFonts w:cs="Arial"/>
          <w:lang w:eastAsia="en-GB"/>
        </w:rPr>
        <w:t xml:space="preserve">The Company may update </w:t>
      </w:r>
      <w:r w:rsidR="00AE71E2">
        <w:rPr>
          <w:rFonts w:cs="Arial"/>
          <w:lang w:eastAsia="en-GB"/>
        </w:rPr>
        <w:t>any of the</w:t>
      </w:r>
      <w:r w:rsidRPr="00330181">
        <w:rPr>
          <w:rFonts w:cs="Arial"/>
          <w:lang w:eastAsia="en-GB"/>
        </w:rPr>
        <w:t xml:space="preserve"> </w:t>
      </w:r>
      <w:r w:rsidR="00EB7ED3" w:rsidRPr="00EB7ED3">
        <w:rPr>
          <w:rFonts w:cs="Arial"/>
          <w:lang w:eastAsia="en-GB"/>
        </w:rPr>
        <w:t xml:space="preserve">General </w:t>
      </w:r>
      <w:r w:rsidRPr="00330181">
        <w:rPr>
          <w:rFonts w:cs="Arial"/>
          <w:lang w:eastAsia="en-GB"/>
        </w:rPr>
        <w:t>Terms and Conditions</w:t>
      </w:r>
      <w:r w:rsidR="00AE71E2">
        <w:rPr>
          <w:rFonts w:cs="Arial"/>
          <w:lang w:eastAsia="en-GB"/>
        </w:rPr>
        <w:t xml:space="preserve">, Service Terms, Annexes and Forms and Templates and other associated documents </w:t>
      </w:r>
      <w:r w:rsidRPr="00330181">
        <w:rPr>
          <w:rFonts w:cs="Arial"/>
          <w:lang w:eastAsia="en-GB"/>
        </w:rPr>
        <w:t xml:space="preserve">from time to time by publication of an updated version </w:t>
      </w:r>
      <w:r w:rsidR="00F4293B">
        <w:rPr>
          <w:rFonts w:cs="Arial"/>
          <w:lang w:eastAsia="en-GB"/>
        </w:rPr>
        <w:t xml:space="preserve">of the relevant document </w:t>
      </w:r>
      <w:r w:rsidRPr="00330181">
        <w:rPr>
          <w:rFonts w:cs="Arial"/>
          <w:lang w:eastAsia="en-GB"/>
        </w:rPr>
        <w:t>on its website, and each such updated version shall be effective from the date shown on its front cover provided always that</w:t>
      </w:r>
      <w:r w:rsidR="00D0742A">
        <w:rPr>
          <w:rFonts w:cs="Arial"/>
          <w:lang w:eastAsia="en-GB"/>
        </w:rPr>
        <w:t>,</w:t>
      </w:r>
      <w:r w:rsidRPr="00330181">
        <w:rPr>
          <w:rFonts w:cs="Arial"/>
          <w:lang w:eastAsia="en-GB"/>
        </w:rPr>
        <w:t xml:space="preserve"> </w:t>
      </w:r>
      <w:r w:rsidR="00D0742A" w:rsidRPr="00330181">
        <w:rPr>
          <w:rFonts w:cs="Arial"/>
          <w:lang w:eastAsia="en-GB"/>
        </w:rPr>
        <w:t>except with the consent in writing of the Provider</w:t>
      </w:r>
      <w:r w:rsidR="00D0742A">
        <w:rPr>
          <w:rFonts w:cs="Arial"/>
          <w:lang w:eastAsia="en-GB"/>
        </w:rPr>
        <w:t>,</w:t>
      </w:r>
      <w:r w:rsidR="00D0742A" w:rsidRPr="00330181">
        <w:rPr>
          <w:rFonts w:cs="Arial"/>
          <w:lang w:eastAsia="en-GB"/>
        </w:rPr>
        <w:t xml:space="preserve"> </w:t>
      </w:r>
      <w:r w:rsidRPr="00330181">
        <w:rPr>
          <w:rFonts w:cs="Arial"/>
          <w:lang w:eastAsia="en-GB"/>
        </w:rPr>
        <w:t xml:space="preserve">any updated version shall not apply to any Contract </w:t>
      </w:r>
      <w:r w:rsidR="00D0742A">
        <w:rPr>
          <w:rFonts w:cs="Arial"/>
          <w:lang w:eastAsia="en-GB"/>
        </w:rPr>
        <w:t>already in force</w:t>
      </w:r>
      <w:r w:rsidR="00D0742A" w:rsidRPr="00330181">
        <w:rPr>
          <w:rFonts w:cs="Arial"/>
          <w:lang w:eastAsia="en-GB"/>
        </w:rPr>
        <w:t xml:space="preserve"> </w:t>
      </w:r>
      <w:r w:rsidRPr="00330181">
        <w:rPr>
          <w:rFonts w:cs="Arial"/>
          <w:lang w:eastAsia="en-GB"/>
        </w:rPr>
        <w:t>at the time of publication.</w:t>
      </w:r>
      <w:r w:rsidR="00D84231" w:rsidRPr="00330181">
        <w:rPr>
          <w:rFonts w:cs="Arial"/>
        </w:rPr>
        <w:t xml:space="preserve"> </w:t>
      </w:r>
    </w:p>
    <w:p w14:paraId="629D0D8D" w14:textId="45167499" w:rsidR="00A9780E" w:rsidRDefault="00A9780E" w:rsidP="00A9780E">
      <w:pPr>
        <w:pStyle w:val="CMSANHeading1"/>
        <w:rPr>
          <w:lang w:eastAsia="en-GB"/>
        </w:rPr>
      </w:pPr>
      <w:bookmarkStart w:id="3" w:name="_Toc79399230"/>
      <w:r>
        <w:rPr>
          <w:lang w:eastAsia="en-GB"/>
        </w:rPr>
        <w:t>Scope of Flexibility Services</w:t>
      </w:r>
      <w:bookmarkEnd w:id="3"/>
    </w:p>
    <w:p w14:paraId="0983D9E4" w14:textId="42395E38" w:rsidR="00A9780E" w:rsidRPr="00A9780E" w:rsidRDefault="00A9780E" w:rsidP="00266389">
      <w:pPr>
        <w:pStyle w:val="CMSANHeading2"/>
        <w:rPr>
          <w:lang w:eastAsia="en-GB"/>
        </w:rPr>
      </w:pPr>
      <w:r>
        <w:rPr>
          <w:lang w:eastAsia="en-GB"/>
        </w:rPr>
        <w:t xml:space="preserve">The Flexibility Services shall be performed in accordance with </w:t>
      </w:r>
      <w:r w:rsidR="00AE71E2">
        <w:rPr>
          <w:lang w:eastAsia="en-GB"/>
        </w:rPr>
        <w:t>the Service Terms</w:t>
      </w:r>
      <w:r>
        <w:rPr>
          <w:lang w:eastAsia="en-GB"/>
        </w:rPr>
        <w:t>.</w:t>
      </w:r>
    </w:p>
    <w:p w14:paraId="359A648B" w14:textId="77777777" w:rsidR="00A5299F" w:rsidRDefault="000D2A4A" w:rsidP="000D2A4A">
      <w:pPr>
        <w:pStyle w:val="CMSANHeading1"/>
        <w:rPr>
          <w:rFonts w:ascii="Arial" w:hAnsi="Arial" w:cs="Arial"/>
          <w:lang w:eastAsia="en-GB"/>
        </w:rPr>
      </w:pPr>
      <w:bookmarkStart w:id="4" w:name="_Toc79399231"/>
      <w:r w:rsidRPr="00330181">
        <w:rPr>
          <w:rFonts w:ascii="Arial" w:hAnsi="Arial" w:cs="Arial"/>
          <w:lang w:eastAsia="en-GB"/>
        </w:rPr>
        <w:t>Provider</w:t>
      </w:r>
      <w:r w:rsidR="00DA0D7A" w:rsidRPr="00330181">
        <w:rPr>
          <w:rFonts w:ascii="Arial" w:hAnsi="Arial" w:cs="Arial"/>
          <w:lang w:eastAsia="en-GB"/>
        </w:rPr>
        <w:t>’</w:t>
      </w:r>
      <w:r w:rsidRPr="00330181">
        <w:rPr>
          <w:rFonts w:ascii="Arial" w:hAnsi="Arial" w:cs="Arial"/>
          <w:lang w:eastAsia="en-GB"/>
        </w:rPr>
        <w:t>s Obligations</w:t>
      </w:r>
      <w:bookmarkEnd w:id="4"/>
    </w:p>
    <w:p w14:paraId="62392EC5" w14:textId="2BBCBDD6" w:rsidR="000D2A4A" w:rsidRPr="00330181" w:rsidRDefault="000D2A4A" w:rsidP="00326686">
      <w:pPr>
        <w:pStyle w:val="CMSANHeading2"/>
        <w:tabs>
          <w:tab w:val="clear" w:pos="851"/>
        </w:tabs>
        <w:ind w:left="0" w:firstLine="0"/>
        <w:rPr>
          <w:rFonts w:cs="Arial"/>
          <w:lang w:eastAsia="en-GB"/>
        </w:rPr>
      </w:pPr>
      <w:r w:rsidRPr="00330181">
        <w:rPr>
          <w:rFonts w:cs="Arial"/>
          <w:lang w:eastAsia="en-GB"/>
        </w:rPr>
        <w:t xml:space="preserve">The Provider </w:t>
      </w:r>
      <w:r w:rsidR="00D0742A">
        <w:rPr>
          <w:rFonts w:cs="Arial"/>
          <w:lang w:eastAsia="en-GB"/>
        </w:rPr>
        <w:t>will</w:t>
      </w:r>
      <w:r w:rsidRPr="00330181">
        <w:rPr>
          <w:rFonts w:cs="Arial"/>
          <w:lang w:eastAsia="en-GB"/>
        </w:rPr>
        <w:t>:</w:t>
      </w:r>
    </w:p>
    <w:p w14:paraId="7866DC89" w14:textId="77777777" w:rsidR="006E66D2" w:rsidRPr="00330181" w:rsidRDefault="006E66D2" w:rsidP="00D10B90">
      <w:pPr>
        <w:pStyle w:val="CMSANHeading3"/>
        <w:rPr>
          <w:rFonts w:cs="Arial"/>
          <w:lang w:eastAsia="en-GB"/>
        </w:rPr>
      </w:pPr>
      <w:r w:rsidRPr="00330181">
        <w:rPr>
          <w:rFonts w:cs="Arial"/>
          <w:lang w:eastAsia="en-GB"/>
        </w:rPr>
        <w:t>ensure or procure the Availability of the DER and perform the Flexibility Services in compliance with the terms of the Contract and all Applicable Laws, Statutory Requirements and Good Industry Practice;</w:t>
      </w:r>
    </w:p>
    <w:p w14:paraId="1D276F8E" w14:textId="77777777" w:rsidR="006E66D2" w:rsidRPr="00330181" w:rsidRDefault="006E66D2" w:rsidP="00D10B90">
      <w:pPr>
        <w:pStyle w:val="CMSANHeading3"/>
        <w:rPr>
          <w:rFonts w:cs="Arial"/>
          <w:lang w:eastAsia="en-GB"/>
        </w:rPr>
      </w:pPr>
      <w:r w:rsidRPr="00330181">
        <w:rPr>
          <w:rFonts w:cs="Arial"/>
          <w:lang w:eastAsia="en-GB"/>
        </w:rPr>
        <w:t>provide the Flexibility Services in accordance with all UK health, safety and environment legislation and approved codes of practice;</w:t>
      </w:r>
    </w:p>
    <w:p w14:paraId="0CEF50C3" w14:textId="514C0D0C" w:rsidR="006E66D2" w:rsidRPr="00330181" w:rsidRDefault="006E66D2" w:rsidP="00D10B90">
      <w:pPr>
        <w:pStyle w:val="CMSANHeading3"/>
        <w:rPr>
          <w:rFonts w:cs="Arial"/>
          <w:lang w:eastAsia="en-GB"/>
        </w:rPr>
      </w:pPr>
      <w:r w:rsidRPr="00330181">
        <w:rPr>
          <w:rFonts w:cs="Arial"/>
          <w:lang w:eastAsia="en-GB"/>
        </w:rPr>
        <w:lastRenderedPageBreak/>
        <w:t xml:space="preserve">ensure that all technical, communication and data provision requirements set out in </w:t>
      </w:r>
      <w:r w:rsidR="00AE71E2">
        <w:rPr>
          <w:rFonts w:cs="Arial"/>
          <w:lang w:eastAsia="en-GB"/>
        </w:rPr>
        <w:t>the Annexes</w:t>
      </w:r>
      <w:r w:rsidRPr="00330181">
        <w:rPr>
          <w:rFonts w:cs="Arial"/>
          <w:lang w:eastAsia="en-GB"/>
        </w:rPr>
        <w:t xml:space="preserve"> are complied with at all times;</w:t>
      </w:r>
    </w:p>
    <w:p w14:paraId="53FA08D4" w14:textId="77777777" w:rsidR="006E66D2" w:rsidRPr="00330181" w:rsidRDefault="006E66D2" w:rsidP="00D10B90">
      <w:pPr>
        <w:pStyle w:val="CMSANHeading3"/>
        <w:rPr>
          <w:rFonts w:cs="Arial"/>
          <w:lang w:eastAsia="en-GB"/>
        </w:rPr>
      </w:pPr>
      <w:r w:rsidRPr="00330181">
        <w:rPr>
          <w:rFonts w:cs="Arial"/>
          <w:lang w:eastAsia="en-GB"/>
        </w:rPr>
        <w:t>act diligently and in good faith in all of its dealings with the Company;</w:t>
      </w:r>
    </w:p>
    <w:p w14:paraId="3A318B80" w14:textId="77777777" w:rsidR="006E66D2" w:rsidRPr="00330181" w:rsidRDefault="006E66D2" w:rsidP="00D10B90">
      <w:pPr>
        <w:pStyle w:val="CMSANHeading3"/>
        <w:rPr>
          <w:rFonts w:cs="Arial"/>
          <w:lang w:eastAsia="en-GB"/>
        </w:rPr>
      </w:pPr>
      <w:r w:rsidRPr="00330181">
        <w:rPr>
          <w:rFonts w:cs="Arial"/>
          <w:lang w:eastAsia="en-GB"/>
        </w:rPr>
        <w:t>ensure that it is available on reasonable notice to provide such assistance or information as the Company may reasonably require in connection with the Flexibility Services;</w:t>
      </w:r>
    </w:p>
    <w:p w14:paraId="19C18937" w14:textId="77777777" w:rsidR="006E66D2" w:rsidRPr="00330181" w:rsidRDefault="006E66D2" w:rsidP="00D10B90">
      <w:pPr>
        <w:pStyle w:val="CMSANHeading3"/>
        <w:rPr>
          <w:rFonts w:cs="Arial"/>
          <w:lang w:eastAsia="en-GB"/>
        </w:rPr>
      </w:pPr>
      <w:r w:rsidRPr="00330181">
        <w:rPr>
          <w:rFonts w:cs="Arial"/>
          <w:lang w:eastAsia="en-GB"/>
        </w:rPr>
        <w:t xml:space="preserve">at the request of the Company, make available to the Company information in relation to the metering equipment at the DER; </w:t>
      </w:r>
    </w:p>
    <w:p w14:paraId="30B9C30C" w14:textId="4BD81C7D" w:rsidR="006E66D2" w:rsidRPr="00330181" w:rsidRDefault="006E66D2" w:rsidP="00D10B90">
      <w:pPr>
        <w:pStyle w:val="CMSANHeading3"/>
        <w:rPr>
          <w:rFonts w:cs="Arial"/>
          <w:lang w:eastAsia="en-GB"/>
        </w:rPr>
      </w:pPr>
      <w:r w:rsidRPr="00330181">
        <w:rPr>
          <w:rFonts w:cs="Arial"/>
          <w:lang w:eastAsia="en-GB"/>
        </w:rPr>
        <w:t>upon reasonable notice and within normal working hours, permit and grant (or secure) rights of access to the Site to the Company and/or its agents or sub-contractors as the Company may reasonably require in order to inspect and test the DER, or to install, maintain, replace or remove communication equipment belonging to the Company in relation to the provision of Flexibility Services in accordance with the Cont</w:t>
      </w:r>
      <w:r w:rsidR="00AE4DD3">
        <w:rPr>
          <w:rFonts w:cs="Arial"/>
          <w:lang w:eastAsia="en-GB"/>
        </w:rPr>
        <w:t>r</w:t>
      </w:r>
      <w:r w:rsidRPr="00330181">
        <w:rPr>
          <w:rFonts w:cs="Arial"/>
          <w:lang w:eastAsia="en-GB"/>
        </w:rPr>
        <w:t>act;</w:t>
      </w:r>
      <w:r w:rsidR="00F45449">
        <w:rPr>
          <w:rFonts w:cs="Arial"/>
          <w:lang w:eastAsia="en-GB"/>
        </w:rPr>
        <w:t xml:space="preserve"> </w:t>
      </w:r>
    </w:p>
    <w:p w14:paraId="617C6273" w14:textId="48C17921" w:rsidR="006E66D2" w:rsidRPr="00330181" w:rsidRDefault="006E66D2" w:rsidP="00D10B90">
      <w:pPr>
        <w:pStyle w:val="CMSANHeading3"/>
        <w:rPr>
          <w:rFonts w:cs="Arial"/>
          <w:lang w:eastAsia="en-GB"/>
        </w:rPr>
      </w:pPr>
      <w:r w:rsidRPr="00330181">
        <w:rPr>
          <w:rFonts w:cs="Arial"/>
          <w:lang w:eastAsia="en-GB"/>
        </w:rPr>
        <w:t xml:space="preserve">remedy any Defect of the Flexibility Services </w:t>
      </w:r>
      <w:r w:rsidR="003F410F">
        <w:rPr>
          <w:rFonts w:cs="Arial"/>
          <w:lang w:eastAsia="en-GB"/>
        </w:rPr>
        <w:t xml:space="preserve">in accordance </w:t>
      </w:r>
      <w:r w:rsidRPr="00330181">
        <w:rPr>
          <w:rFonts w:cs="Arial"/>
          <w:lang w:eastAsia="en-GB"/>
        </w:rPr>
        <w:t>with Good Industry Practice and to the satisfaction of the Company; and</w:t>
      </w:r>
    </w:p>
    <w:p w14:paraId="7BD9AD5D" w14:textId="77777777" w:rsidR="006E66D2" w:rsidRPr="00330181" w:rsidRDefault="006E66D2" w:rsidP="00D10B90">
      <w:pPr>
        <w:pStyle w:val="CMSANHeading3"/>
        <w:rPr>
          <w:rFonts w:cs="Arial"/>
          <w:lang w:eastAsia="en-GB"/>
        </w:rPr>
      </w:pPr>
      <w:r w:rsidRPr="00330181">
        <w:rPr>
          <w:rFonts w:cs="Arial"/>
          <w:lang w:eastAsia="en-GB"/>
        </w:rPr>
        <w:t>disclose the existence of any agreement or arrangement the Provider may have in respect of the DER that provides Flexibility Services under the Contract that could reasonably impact Availability of the DER or the ability of the Provider to perform its obligations under the Contract.</w:t>
      </w:r>
    </w:p>
    <w:p w14:paraId="3B318C82" w14:textId="3A1BF369" w:rsidR="000D2A4A" w:rsidRPr="00330181" w:rsidRDefault="000D2A4A" w:rsidP="000D2A4A">
      <w:pPr>
        <w:pStyle w:val="CMSANHeading1"/>
        <w:rPr>
          <w:rFonts w:ascii="Arial" w:hAnsi="Arial" w:cs="Arial"/>
          <w:lang w:eastAsia="en-GB"/>
        </w:rPr>
      </w:pPr>
      <w:bookmarkStart w:id="5" w:name="_Ref75376165"/>
      <w:bookmarkStart w:id="6" w:name="_Toc79399232"/>
      <w:r w:rsidRPr="00330181">
        <w:rPr>
          <w:rFonts w:ascii="Arial" w:hAnsi="Arial" w:cs="Arial"/>
          <w:lang w:eastAsia="en-GB"/>
        </w:rPr>
        <w:t>Record and Audits</w:t>
      </w:r>
      <w:bookmarkEnd w:id="5"/>
      <w:bookmarkEnd w:id="6"/>
    </w:p>
    <w:p w14:paraId="738B1BE2" w14:textId="75805B22" w:rsidR="00E56F6C" w:rsidRPr="00330181" w:rsidRDefault="00E56F6C" w:rsidP="00E56F6C">
      <w:pPr>
        <w:pStyle w:val="CMSANHeading2"/>
        <w:tabs>
          <w:tab w:val="clear" w:pos="851"/>
        </w:tabs>
        <w:ind w:left="0" w:firstLine="0"/>
        <w:rPr>
          <w:rFonts w:cs="Arial"/>
          <w:lang w:eastAsia="en-GB"/>
        </w:rPr>
      </w:pPr>
      <w:r w:rsidRPr="00330181">
        <w:rPr>
          <w:rFonts w:cs="Arial"/>
          <w:lang w:eastAsia="en-GB"/>
        </w:rPr>
        <w:t xml:space="preserve">The Provider shall keep proper and accurate records of all matters relating to the performance of its obligations under the Contract. </w:t>
      </w:r>
    </w:p>
    <w:p w14:paraId="0CB555B5" w14:textId="77777777" w:rsidR="00F45449" w:rsidRDefault="00E56F6C" w:rsidP="00E56F6C">
      <w:pPr>
        <w:pStyle w:val="CMSANHeading2"/>
        <w:tabs>
          <w:tab w:val="clear" w:pos="851"/>
        </w:tabs>
        <w:ind w:left="0" w:firstLine="0"/>
        <w:rPr>
          <w:rFonts w:cs="Arial"/>
          <w:lang w:eastAsia="en-GB"/>
        </w:rPr>
      </w:pPr>
      <w:r w:rsidRPr="00330181">
        <w:rPr>
          <w:rFonts w:cs="Arial"/>
          <w:lang w:eastAsia="en-GB"/>
        </w:rPr>
        <w:t xml:space="preserve">The records shall be maintained in a form suitable for audit purposes and shall be retained for any period required by any </w:t>
      </w:r>
      <w:r w:rsidR="003F410F">
        <w:rPr>
          <w:rFonts w:cs="Arial"/>
          <w:lang w:eastAsia="en-GB"/>
        </w:rPr>
        <w:t>Applicable Law</w:t>
      </w:r>
      <w:r w:rsidRPr="00330181">
        <w:rPr>
          <w:rFonts w:cs="Arial"/>
          <w:lang w:eastAsia="en-GB"/>
        </w:rPr>
        <w:t>, and in any event</w:t>
      </w:r>
      <w:r w:rsidR="009127AE" w:rsidRPr="00330181">
        <w:rPr>
          <w:rFonts w:cs="Arial"/>
          <w:lang w:eastAsia="en-GB"/>
        </w:rPr>
        <w:t>,</w:t>
      </w:r>
      <w:r w:rsidRPr="00330181">
        <w:rPr>
          <w:rFonts w:cs="Arial"/>
          <w:lang w:eastAsia="en-GB"/>
        </w:rPr>
        <w:t xml:space="preserve"> </w:t>
      </w:r>
      <w:r w:rsidR="00846EF2">
        <w:rPr>
          <w:rFonts w:cs="Arial"/>
          <w:lang w:eastAsia="en-GB"/>
        </w:rPr>
        <w:t>for</w:t>
      </w:r>
      <w:r w:rsidR="00846EF2" w:rsidRPr="00330181">
        <w:rPr>
          <w:rFonts w:cs="Arial"/>
          <w:lang w:eastAsia="en-GB"/>
        </w:rPr>
        <w:t xml:space="preserve"> </w:t>
      </w:r>
      <w:r w:rsidRPr="00330181">
        <w:rPr>
          <w:rFonts w:cs="Arial"/>
          <w:lang w:eastAsia="en-GB"/>
        </w:rPr>
        <w:t>the Term of the Contract and for a period of no less than</w:t>
      </w:r>
      <w:r w:rsidR="00F45449">
        <w:rPr>
          <w:rFonts w:cs="Arial"/>
          <w:lang w:eastAsia="en-GB"/>
        </w:rPr>
        <w:t>:</w:t>
      </w:r>
    </w:p>
    <w:p w14:paraId="70E097BE" w14:textId="623B2859" w:rsidR="00E56F6C" w:rsidRDefault="00E56F6C" w:rsidP="00F45449">
      <w:pPr>
        <w:pStyle w:val="CMSANHeading3"/>
        <w:rPr>
          <w:lang w:eastAsia="en-GB"/>
        </w:rPr>
      </w:pPr>
      <w:r w:rsidRPr="00330181">
        <w:rPr>
          <w:lang w:eastAsia="en-GB"/>
        </w:rPr>
        <w:t>seven (7) years after expiry of the Contract</w:t>
      </w:r>
      <w:r w:rsidR="00F45449">
        <w:rPr>
          <w:lang w:eastAsia="en-GB"/>
        </w:rPr>
        <w:t xml:space="preserve"> </w:t>
      </w:r>
      <w:r w:rsidR="00C5564E">
        <w:rPr>
          <w:lang w:eastAsia="en-GB"/>
        </w:rPr>
        <w:t>where</w:t>
      </w:r>
      <w:r w:rsidR="00F45449">
        <w:rPr>
          <w:lang w:eastAsia="en-GB"/>
        </w:rPr>
        <w:t xml:space="preserve"> such records </w:t>
      </w:r>
      <w:r w:rsidR="00C814AE">
        <w:rPr>
          <w:lang w:eastAsia="en-GB"/>
        </w:rPr>
        <w:t xml:space="preserve">contain or </w:t>
      </w:r>
      <w:r w:rsidR="00F45449">
        <w:rPr>
          <w:lang w:eastAsia="en-GB"/>
        </w:rPr>
        <w:t xml:space="preserve">relate to </w:t>
      </w:r>
      <w:r w:rsidR="00DD0E1D">
        <w:rPr>
          <w:lang w:eastAsia="en-GB"/>
        </w:rPr>
        <w:t>f</w:t>
      </w:r>
      <w:r w:rsidR="00F45449">
        <w:rPr>
          <w:lang w:eastAsia="en-GB"/>
        </w:rPr>
        <w:t xml:space="preserve">inancial </w:t>
      </w:r>
      <w:r w:rsidR="00DD0E1D">
        <w:rPr>
          <w:lang w:eastAsia="en-GB"/>
        </w:rPr>
        <w:t>d</w:t>
      </w:r>
      <w:r w:rsidR="00C80EC6">
        <w:rPr>
          <w:lang w:eastAsia="en-GB"/>
        </w:rPr>
        <w:t>ata</w:t>
      </w:r>
      <w:r w:rsidR="002F34BB">
        <w:rPr>
          <w:lang w:eastAsia="en-GB"/>
        </w:rPr>
        <w:t>]</w:t>
      </w:r>
      <w:r w:rsidR="00C80EC6">
        <w:rPr>
          <w:lang w:eastAsia="en-GB"/>
        </w:rPr>
        <w:t xml:space="preserve"> and/or </w:t>
      </w:r>
      <w:r w:rsidR="00DD0E1D">
        <w:rPr>
          <w:lang w:eastAsia="en-GB"/>
        </w:rPr>
        <w:t>c</w:t>
      </w:r>
      <w:r w:rsidR="00C80EC6">
        <w:rPr>
          <w:lang w:eastAsia="en-GB"/>
        </w:rPr>
        <w:t xml:space="preserve">ontract </w:t>
      </w:r>
      <w:r w:rsidR="00DD0E1D">
        <w:rPr>
          <w:lang w:eastAsia="en-GB"/>
        </w:rPr>
        <w:t>d</w:t>
      </w:r>
      <w:r w:rsidR="00C80EC6">
        <w:rPr>
          <w:lang w:eastAsia="en-GB"/>
        </w:rPr>
        <w:t>ata</w:t>
      </w:r>
      <w:r w:rsidR="002F34BB">
        <w:rPr>
          <w:lang w:eastAsia="en-GB"/>
        </w:rPr>
        <w:t>]</w:t>
      </w:r>
      <w:r w:rsidR="00F45449">
        <w:rPr>
          <w:lang w:eastAsia="en-GB"/>
        </w:rPr>
        <w:t xml:space="preserve">; or </w:t>
      </w:r>
    </w:p>
    <w:p w14:paraId="10F8FD06" w14:textId="7F5D375D" w:rsidR="00F4293B" w:rsidRDefault="00C80EC6" w:rsidP="00C80EC6">
      <w:pPr>
        <w:pStyle w:val="CMSANHeading3"/>
        <w:rPr>
          <w:lang w:eastAsia="en-GB"/>
        </w:rPr>
      </w:pPr>
      <w:r>
        <w:rPr>
          <w:lang w:eastAsia="en-GB"/>
        </w:rPr>
        <w:t xml:space="preserve">unless specified </w:t>
      </w:r>
      <w:r w:rsidR="002F34BB">
        <w:rPr>
          <w:lang w:eastAsia="en-GB"/>
        </w:rPr>
        <w:t xml:space="preserve">otherwise </w:t>
      </w:r>
      <w:r>
        <w:rPr>
          <w:lang w:eastAsia="en-GB"/>
        </w:rPr>
        <w:t>in</w:t>
      </w:r>
      <w:r w:rsidR="009C510D">
        <w:rPr>
          <w:lang w:eastAsia="en-GB"/>
        </w:rPr>
        <w:t xml:space="preserve"> the Annexes</w:t>
      </w:r>
      <w:r>
        <w:rPr>
          <w:lang w:eastAsia="en-GB"/>
        </w:rPr>
        <w:t xml:space="preserve">, </w:t>
      </w:r>
      <w:r w:rsidR="00F45449">
        <w:rPr>
          <w:lang w:eastAsia="en-GB"/>
        </w:rPr>
        <w:t xml:space="preserve">four (4) years after expiry of the Contract where such records relate to </w:t>
      </w:r>
      <w:r w:rsidR="00C5564E">
        <w:rPr>
          <w:lang w:eastAsia="en-GB"/>
        </w:rPr>
        <w:t>P</w:t>
      </w:r>
      <w:r w:rsidR="00F45449">
        <w:rPr>
          <w:lang w:eastAsia="en-GB"/>
        </w:rPr>
        <w:t xml:space="preserve">erformance </w:t>
      </w:r>
      <w:r>
        <w:rPr>
          <w:lang w:eastAsia="en-GB"/>
        </w:rPr>
        <w:t>Data</w:t>
      </w:r>
      <w:r w:rsidR="00C5564E">
        <w:rPr>
          <w:lang w:eastAsia="en-GB"/>
        </w:rPr>
        <w:t>.</w:t>
      </w:r>
    </w:p>
    <w:p w14:paraId="732A4683" w14:textId="699617FE" w:rsidR="00E56F6C" w:rsidRPr="00330181" w:rsidRDefault="00E56F6C" w:rsidP="00E56F6C">
      <w:pPr>
        <w:pStyle w:val="CMSANHeading2"/>
        <w:tabs>
          <w:tab w:val="clear" w:pos="851"/>
        </w:tabs>
        <w:ind w:left="0" w:firstLine="0"/>
        <w:rPr>
          <w:rFonts w:cs="Arial"/>
          <w:lang w:eastAsia="en-GB"/>
        </w:rPr>
      </w:pPr>
      <w:r w:rsidRPr="00330181">
        <w:rPr>
          <w:rFonts w:cs="Arial"/>
          <w:lang w:eastAsia="en-GB"/>
        </w:rPr>
        <w:t>The Company</w:t>
      </w:r>
      <w:r w:rsidR="00846EF2">
        <w:rPr>
          <w:rFonts w:cs="Arial"/>
          <w:lang w:eastAsia="en-GB"/>
        </w:rPr>
        <w:t>,</w:t>
      </w:r>
      <w:r w:rsidRPr="00330181">
        <w:rPr>
          <w:rFonts w:cs="Arial"/>
          <w:lang w:eastAsia="en-GB"/>
        </w:rPr>
        <w:t xml:space="preserve"> or a reputable independent third-party auditor nominated by it</w:t>
      </w:r>
      <w:r w:rsidR="00846EF2">
        <w:rPr>
          <w:rFonts w:cs="Arial"/>
          <w:lang w:eastAsia="en-GB"/>
        </w:rPr>
        <w:t>,</w:t>
      </w:r>
      <w:r w:rsidRPr="00330181">
        <w:rPr>
          <w:rFonts w:cs="Arial"/>
          <w:lang w:eastAsia="en-GB"/>
        </w:rPr>
        <w:t xml:space="preserve"> may, on reasonable notice to the Provider and during normal working hours, inspect and review the records for the purposes of verifying the Provider’s compliance with its obligations under the Contract and/or to meet any other audit or information requirement that may be required by </w:t>
      </w:r>
      <w:r w:rsidR="009127AE" w:rsidRPr="00330181">
        <w:rPr>
          <w:rFonts w:cs="Arial"/>
          <w:lang w:eastAsia="en-GB"/>
        </w:rPr>
        <w:t>Applicable Law</w:t>
      </w:r>
      <w:r w:rsidRPr="00330181">
        <w:rPr>
          <w:rFonts w:cs="Arial"/>
          <w:lang w:eastAsia="en-GB"/>
        </w:rPr>
        <w:t xml:space="preserve"> and/or any regulatory body</w:t>
      </w:r>
      <w:r w:rsidR="00124750">
        <w:rPr>
          <w:rFonts w:cs="Arial"/>
          <w:lang w:eastAsia="en-GB"/>
        </w:rPr>
        <w:t>,</w:t>
      </w:r>
      <w:r w:rsidR="00846EF2">
        <w:rPr>
          <w:rFonts w:cs="Arial"/>
          <w:lang w:eastAsia="en-GB"/>
        </w:rPr>
        <w:t xml:space="preserve"> including </w:t>
      </w:r>
      <w:r w:rsidRPr="00330181">
        <w:rPr>
          <w:rFonts w:cs="Arial"/>
          <w:lang w:eastAsia="en-GB"/>
        </w:rPr>
        <w:t>the Authority.</w:t>
      </w:r>
    </w:p>
    <w:p w14:paraId="37DFFE69" w14:textId="77777777" w:rsidR="00E56F6C" w:rsidRPr="00330181" w:rsidRDefault="00E56F6C" w:rsidP="00E56F6C">
      <w:pPr>
        <w:pStyle w:val="CMSANHeading2"/>
        <w:tabs>
          <w:tab w:val="clear" w:pos="851"/>
        </w:tabs>
        <w:ind w:left="0" w:firstLine="0"/>
        <w:rPr>
          <w:rFonts w:cs="Arial"/>
          <w:lang w:eastAsia="en-GB"/>
        </w:rPr>
      </w:pPr>
      <w:r w:rsidRPr="00330181">
        <w:rPr>
          <w:rFonts w:cs="Arial"/>
          <w:lang w:eastAsia="en-GB"/>
        </w:rPr>
        <w:t>The Provider shall co-operate fully and promptly with any such audit and/or inspection conducted by the Company and provide such reasonable assistance as may be required by the Company in relation to any audit.</w:t>
      </w:r>
    </w:p>
    <w:p w14:paraId="583525FB" w14:textId="7F91AA11" w:rsidR="00E56F6C" w:rsidRPr="00330181" w:rsidRDefault="00E56F6C" w:rsidP="00E56F6C">
      <w:pPr>
        <w:pStyle w:val="CMSANHeading2"/>
        <w:tabs>
          <w:tab w:val="clear" w:pos="851"/>
        </w:tabs>
        <w:ind w:left="0" w:firstLine="0"/>
        <w:rPr>
          <w:rFonts w:cs="Arial"/>
          <w:lang w:eastAsia="en-GB"/>
        </w:rPr>
      </w:pPr>
      <w:r w:rsidRPr="00330181">
        <w:rPr>
          <w:rFonts w:cs="Arial"/>
          <w:lang w:eastAsia="en-GB"/>
        </w:rPr>
        <w:t xml:space="preserve">The Provider shall ensure that all paperwork issued by or on behalf of the Provider to the Company (including, without limitation, invoices, correspondence and delivery notes), is complete, accurate and clearly references </w:t>
      </w:r>
      <w:r w:rsidR="00374157">
        <w:rPr>
          <w:rFonts w:cs="Arial"/>
          <w:lang w:eastAsia="en-GB"/>
        </w:rPr>
        <w:t>any</w:t>
      </w:r>
      <w:r w:rsidR="000A294D">
        <w:rPr>
          <w:rFonts w:cs="Arial"/>
          <w:lang w:eastAsia="en-GB"/>
        </w:rPr>
        <w:t xml:space="preserve"> other</w:t>
      </w:r>
      <w:r w:rsidR="00374157">
        <w:rPr>
          <w:rFonts w:cs="Arial"/>
          <w:lang w:eastAsia="en-GB"/>
        </w:rPr>
        <w:t xml:space="preserve"> appropriate and necessary information</w:t>
      </w:r>
      <w:r w:rsidRPr="00330181">
        <w:rPr>
          <w:rFonts w:cs="Arial"/>
          <w:lang w:eastAsia="en-GB"/>
        </w:rPr>
        <w:t>.</w:t>
      </w:r>
    </w:p>
    <w:p w14:paraId="138EA9F2" w14:textId="3FA2763D" w:rsidR="000D2A4A" w:rsidRPr="00330181" w:rsidRDefault="00965A43" w:rsidP="000D2A4A">
      <w:pPr>
        <w:pStyle w:val="CMSANHeading1"/>
        <w:rPr>
          <w:rFonts w:ascii="Arial" w:hAnsi="Arial" w:cs="Arial"/>
          <w:lang w:eastAsia="en-GB"/>
        </w:rPr>
      </w:pPr>
      <w:bookmarkStart w:id="7" w:name="_Toc79399233"/>
      <w:r w:rsidRPr="00330181">
        <w:rPr>
          <w:rFonts w:ascii="Arial" w:hAnsi="Arial" w:cs="Arial"/>
          <w:lang w:eastAsia="en-GB"/>
        </w:rPr>
        <w:lastRenderedPageBreak/>
        <w:t>Representations</w:t>
      </w:r>
      <w:r w:rsidR="000D2A4A" w:rsidRPr="00330181">
        <w:rPr>
          <w:rFonts w:ascii="Arial" w:hAnsi="Arial" w:cs="Arial"/>
          <w:lang w:eastAsia="en-GB"/>
        </w:rPr>
        <w:t xml:space="preserve"> and Warranties</w:t>
      </w:r>
      <w:bookmarkEnd w:id="7"/>
    </w:p>
    <w:p w14:paraId="631A5A24" w14:textId="214383A5" w:rsidR="000D2A4A" w:rsidRPr="00330181" w:rsidRDefault="000D2A4A" w:rsidP="00EC6F86">
      <w:pPr>
        <w:pStyle w:val="CMSANHeading2"/>
        <w:tabs>
          <w:tab w:val="clear" w:pos="851"/>
        </w:tabs>
        <w:ind w:left="0" w:firstLine="0"/>
        <w:rPr>
          <w:rFonts w:cs="Arial"/>
          <w:lang w:eastAsia="en-GB"/>
        </w:rPr>
      </w:pPr>
      <w:r w:rsidRPr="00330181">
        <w:rPr>
          <w:rFonts w:cs="Arial"/>
          <w:lang w:eastAsia="en-GB"/>
        </w:rPr>
        <w:t xml:space="preserve">Without prejudice to </w:t>
      </w:r>
      <w:r w:rsidR="006E66D2" w:rsidRPr="00330181">
        <w:rPr>
          <w:rFonts w:cs="Arial"/>
          <w:lang w:eastAsia="en-GB"/>
        </w:rPr>
        <w:t>its other obligations under and/or pursuant to the Contract, each Party warrants and undertakes to the other Party at all times that</w:t>
      </w:r>
      <w:r w:rsidRPr="00330181">
        <w:rPr>
          <w:rFonts w:cs="Arial"/>
          <w:lang w:eastAsia="en-GB"/>
        </w:rPr>
        <w:t>:</w:t>
      </w:r>
    </w:p>
    <w:p w14:paraId="338E0C7A" w14:textId="573C8D48" w:rsidR="006E66D2" w:rsidRPr="00330181" w:rsidRDefault="007C3593" w:rsidP="00D10B90">
      <w:pPr>
        <w:pStyle w:val="CMSANHeading3"/>
        <w:rPr>
          <w:rFonts w:cs="Arial"/>
          <w:lang w:eastAsia="en-GB"/>
        </w:rPr>
      </w:pPr>
      <w:r>
        <w:rPr>
          <w:rFonts w:cs="Arial"/>
          <w:lang w:eastAsia="en-GB"/>
        </w:rPr>
        <w:t xml:space="preserve">to the extent the Party is a </w:t>
      </w:r>
      <w:r w:rsidR="001F7AA4">
        <w:rPr>
          <w:rFonts w:cs="Arial"/>
          <w:lang w:eastAsia="en-GB"/>
        </w:rPr>
        <w:t>company</w:t>
      </w:r>
      <w:r w:rsidR="00F96ED5">
        <w:rPr>
          <w:rFonts w:cs="Arial"/>
          <w:lang w:eastAsia="en-GB"/>
        </w:rPr>
        <w:t xml:space="preserve">, </w:t>
      </w:r>
      <w:r w:rsidR="006E66D2" w:rsidRPr="00330181">
        <w:rPr>
          <w:rFonts w:cs="Arial"/>
          <w:lang w:eastAsia="en-GB"/>
        </w:rPr>
        <w:t>it is a duly incorporated company validly existing under the law of its jurisdiction of incorporation;</w:t>
      </w:r>
    </w:p>
    <w:p w14:paraId="6B818640" w14:textId="3804FF9C" w:rsidR="006E66D2" w:rsidRPr="00330181" w:rsidRDefault="006E66D2" w:rsidP="00D10B90">
      <w:pPr>
        <w:pStyle w:val="CMSANHeading3"/>
        <w:rPr>
          <w:rFonts w:cs="Arial"/>
          <w:lang w:eastAsia="en-GB"/>
        </w:rPr>
      </w:pPr>
      <w:r w:rsidRPr="00330181">
        <w:rPr>
          <w:rFonts w:cs="Arial"/>
          <w:lang w:eastAsia="en-GB"/>
        </w:rPr>
        <w:t>it has the right, power, capacity and authority to enter into and perform its obligations under the Contrac</w:t>
      </w:r>
      <w:r w:rsidR="002258D2" w:rsidRPr="00330181">
        <w:rPr>
          <w:rFonts w:cs="Arial"/>
          <w:lang w:eastAsia="en-GB"/>
        </w:rPr>
        <w:t>t</w:t>
      </w:r>
      <w:r w:rsidRPr="00330181">
        <w:rPr>
          <w:rFonts w:cs="Arial"/>
          <w:lang w:eastAsia="en-GB"/>
        </w:rPr>
        <w:t>;</w:t>
      </w:r>
    </w:p>
    <w:p w14:paraId="63082E99" w14:textId="1B10BEC5" w:rsidR="006E66D2" w:rsidRPr="00330181" w:rsidRDefault="006E66D2" w:rsidP="00D10B90">
      <w:pPr>
        <w:pStyle w:val="CMSANHeading3"/>
        <w:rPr>
          <w:rFonts w:cs="Arial"/>
          <w:lang w:eastAsia="en-GB"/>
        </w:rPr>
      </w:pPr>
      <w:bookmarkStart w:id="8" w:name="_Ref75364977"/>
      <w:r w:rsidRPr="00330181">
        <w:rPr>
          <w:rFonts w:cs="Arial"/>
          <w:lang w:eastAsia="en-GB"/>
        </w:rPr>
        <w:t xml:space="preserve">the entry into and performance by it of the Contract does not and will not contravene or conflict with any </w:t>
      </w:r>
      <w:r w:rsidR="00965A43" w:rsidRPr="00330181">
        <w:rPr>
          <w:rFonts w:cs="Arial"/>
          <w:lang w:eastAsia="en-GB"/>
        </w:rPr>
        <w:t>Applicable Law</w:t>
      </w:r>
      <w:r w:rsidRPr="00330181">
        <w:rPr>
          <w:rFonts w:cs="Arial"/>
          <w:lang w:eastAsia="en-GB"/>
        </w:rPr>
        <w:t xml:space="preserve"> or judicial or official order applicable to it;</w:t>
      </w:r>
      <w:bookmarkEnd w:id="8"/>
    </w:p>
    <w:p w14:paraId="4BF08C68" w14:textId="77777777" w:rsidR="006E66D2" w:rsidRPr="00330181" w:rsidRDefault="006E66D2" w:rsidP="00D10B90">
      <w:pPr>
        <w:pStyle w:val="CMSANHeading3"/>
        <w:rPr>
          <w:rFonts w:cs="Arial"/>
          <w:lang w:eastAsia="en-GB"/>
        </w:rPr>
      </w:pPr>
      <w:r w:rsidRPr="00330181">
        <w:rPr>
          <w:rFonts w:cs="Arial"/>
          <w:lang w:eastAsia="en-GB"/>
        </w:rPr>
        <w:t>it will not be in material breach of any other agreement or arrangement of whatever nature with any person which could or may affect the performance of its obligations under the Contract;</w:t>
      </w:r>
    </w:p>
    <w:p w14:paraId="6647500A" w14:textId="77777777" w:rsidR="006E66D2" w:rsidRPr="00330181" w:rsidRDefault="006E66D2" w:rsidP="00D10B90">
      <w:pPr>
        <w:pStyle w:val="CMSANHeading3"/>
        <w:rPr>
          <w:rFonts w:cs="Arial"/>
          <w:lang w:eastAsia="en-GB"/>
        </w:rPr>
      </w:pPr>
      <w:r w:rsidRPr="00330181">
        <w:rPr>
          <w:rFonts w:cs="Arial"/>
          <w:lang w:eastAsia="en-GB"/>
        </w:rPr>
        <w:t>all information it provides to the other Party will be complete and accurate;</w:t>
      </w:r>
    </w:p>
    <w:p w14:paraId="58D67CCD" w14:textId="77777777" w:rsidR="006E66D2" w:rsidRPr="00330181" w:rsidRDefault="006E66D2" w:rsidP="00D10B90">
      <w:pPr>
        <w:pStyle w:val="CMSANHeading3"/>
        <w:rPr>
          <w:rFonts w:cs="Arial"/>
          <w:lang w:eastAsia="en-GB"/>
        </w:rPr>
      </w:pPr>
      <w:r w:rsidRPr="00330181">
        <w:rPr>
          <w:rFonts w:cs="Arial"/>
          <w:lang w:eastAsia="en-GB"/>
        </w:rPr>
        <w:t>no Insolvency Event is continuing or might reasonably be anticipated; and</w:t>
      </w:r>
    </w:p>
    <w:p w14:paraId="755F0E66" w14:textId="77777777" w:rsidR="006E66D2" w:rsidRPr="00330181" w:rsidRDefault="006E66D2" w:rsidP="00D10B90">
      <w:pPr>
        <w:pStyle w:val="CMSANHeading3"/>
        <w:rPr>
          <w:rFonts w:cs="Arial"/>
          <w:lang w:eastAsia="en-GB"/>
        </w:rPr>
      </w:pPr>
      <w:r w:rsidRPr="00330181">
        <w:rPr>
          <w:rFonts w:cs="Arial"/>
          <w:lang w:eastAsia="en-GB"/>
        </w:rPr>
        <w:t>no litigation, arbitration or administrative proceedings are taking place, pending, or to the Party’s knowledge threatened against it, any of its directors or any of its assets, which, if adversely determined might reasonably be expected to have a Material Adverse Effect.</w:t>
      </w:r>
    </w:p>
    <w:p w14:paraId="5F745161" w14:textId="40F8E248" w:rsidR="000D2A4A" w:rsidRPr="00330181" w:rsidRDefault="002258D2" w:rsidP="002258D2">
      <w:pPr>
        <w:pStyle w:val="CMSANHeading2"/>
        <w:tabs>
          <w:tab w:val="clear" w:pos="851"/>
        </w:tabs>
        <w:ind w:left="0" w:firstLine="0"/>
        <w:rPr>
          <w:rFonts w:cs="Arial"/>
          <w:lang w:eastAsia="en-GB"/>
        </w:rPr>
      </w:pPr>
      <w:r w:rsidRPr="00330181">
        <w:rPr>
          <w:rFonts w:cs="Arial"/>
          <w:lang w:eastAsia="en-GB"/>
        </w:rPr>
        <w:t>Without prejudice to its other obligations under and/or pursuant to the Contract and in addition to the foregoing, the Provider warrants and undertakes to the Company at all times that</w:t>
      </w:r>
      <w:r w:rsidR="000D2A4A" w:rsidRPr="00330181">
        <w:rPr>
          <w:rFonts w:cs="Arial"/>
          <w:lang w:eastAsia="en-GB"/>
        </w:rPr>
        <w:t>:</w:t>
      </w:r>
    </w:p>
    <w:p w14:paraId="370BE5AB" w14:textId="4BA926E9" w:rsidR="00101AB0" w:rsidRPr="00330181" w:rsidRDefault="000D2A4A" w:rsidP="00D10B90">
      <w:pPr>
        <w:pStyle w:val="CMSANHeading3"/>
        <w:rPr>
          <w:rFonts w:cs="Arial"/>
          <w:lang w:eastAsia="en-GB"/>
        </w:rPr>
      </w:pPr>
      <w:r w:rsidRPr="00330181">
        <w:rPr>
          <w:rFonts w:cs="Arial"/>
          <w:lang w:eastAsia="en-GB"/>
        </w:rPr>
        <w:t xml:space="preserve">the </w:t>
      </w:r>
      <w:r w:rsidR="002258D2" w:rsidRPr="00330181">
        <w:rPr>
          <w:rFonts w:cs="Arial"/>
          <w:lang w:eastAsia="en-GB"/>
        </w:rPr>
        <w:t>DER contracted to provide the Flexibility Services has</w:t>
      </w:r>
      <w:r w:rsidR="00C53156">
        <w:rPr>
          <w:rFonts w:cs="Arial"/>
          <w:lang w:eastAsia="en-GB"/>
        </w:rPr>
        <w:t>, as applicable,</w:t>
      </w:r>
      <w:r w:rsidR="002258D2" w:rsidRPr="00330181">
        <w:rPr>
          <w:rFonts w:cs="Arial"/>
          <w:lang w:eastAsia="en-GB"/>
        </w:rPr>
        <w:t xml:space="preserve"> either</w:t>
      </w:r>
      <w:r w:rsidR="00101AB0" w:rsidRPr="00330181">
        <w:rPr>
          <w:rFonts w:cs="Arial"/>
          <w:lang w:eastAsia="en-GB"/>
        </w:rPr>
        <w:t>:</w:t>
      </w:r>
    </w:p>
    <w:p w14:paraId="298103FE" w14:textId="0B613ECC" w:rsidR="00101AB0" w:rsidRPr="00330181" w:rsidRDefault="002258D2" w:rsidP="00101AB0">
      <w:pPr>
        <w:pStyle w:val="CMSANHeading4"/>
        <w:rPr>
          <w:rFonts w:cs="Arial"/>
          <w:lang w:eastAsia="en-GB"/>
        </w:rPr>
      </w:pPr>
      <w:r w:rsidRPr="00330181">
        <w:rPr>
          <w:rFonts w:cs="Arial"/>
          <w:lang w:eastAsia="en-GB"/>
        </w:rPr>
        <w:t xml:space="preserve">live connection(s) to the Company’s Network, associated MPAN or MSID and Connection Agreement(s); </w:t>
      </w:r>
      <w:r w:rsidR="000D2A4A" w:rsidRPr="00330181">
        <w:rPr>
          <w:rFonts w:cs="Arial"/>
          <w:lang w:eastAsia="en-GB"/>
        </w:rPr>
        <w:t xml:space="preserve">or </w:t>
      </w:r>
    </w:p>
    <w:p w14:paraId="0C62DB3F" w14:textId="5F278712" w:rsidR="000D2A4A" w:rsidRPr="00330181" w:rsidRDefault="000D2A4A" w:rsidP="00101AB0">
      <w:pPr>
        <w:pStyle w:val="CMSANHeading4"/>
        <w:rPr>
          <w:rFonts w:cs="Arial"/>
          <w:lang w:eastAsia="en-GB"/>
        </w:rPr>
      </w:pPr>
      <w:r w:rsidRPr="00330181">
        <w:rPr>
          <w:rFonts w:cs="Arial"/>
          <w:lang w:eastAsia="en-GB"/>
        </w:rPr>
        <w:t xml:space="preserve">a </w:t>
      </w:r>
      <w:r w:rsidR="002258D2" w:rsidRPr="00330181">
        <w:rPr>
          <w:rFonts w:cs="Arial"/>
          <w:lang w:eastAsia="en-GB"/>
        </w:rPr>
        <w:t xml:space="preserve">connection offer(s) pursuant to a live connection and that the connection(s) can be completed in time to meet the Service Requirements as specified in </w:t>
      </w:r>
      <w:r w:rsidR="00AE71E2">
        <w:rPr>
          <w:rFonts w:cs="Arial"/>
          <w:lang w:eastAsia="en-GB"/>
        </w:rPr>
        <w:t>the Service Terms;</w:t>
      </w:r>
    </w:p>
    <w:p w14:paraId="37144D3A" w14:textId="4DD6C4C1" w:rsidR="00101AB0" w:rsidRPr="00330181" w:rsidRDefault="00101AB0" w:rsidP="00D10B90">
      <w:pPr>
        <w:pStyle w:val="CMSANHeading3"/>
        <w:rPr>
          <w:rFonts w:cs="Arial"/>
          <w:lang w:eastAsia="en-GB"/>
        </w:rPr>
      </w:pPr>
      <w:r w:rsidRPr="00330181">
        <w:rPr>
          <w:rFonts w:cs="Arial"/>
          <w:lang w:eastAsia="en-GB"/>
        </w:rPr>
        <w:t xml:space="preserve">it has </w:t>
      </w:r>
      <w:r w:rsidR="000867FC" w:rsidRPr="00330181">
        <w:rPr>
          <w:rFonts w:cs="Arial"/>
          <w:lang w:eastAsia="en-GB"/>
        </w:rPr>
        <w:t xml:space="preserve">obtained and maintains in force for the Term, either directly or through agreement via its aggregated DER, all licences, permissions, authorisations, consents and permits needed to supply the Flexibility Services in accordance with the terms of the Contract, including but not limited to any authorisation required pursuant to the regulations, codes, agreements and arrangements referenced in paragraph </w:t>
      </w:r>
      <w:r w:rsidR="000867FC" w:rsidRPr="00330181">
        <w:rPr>
          <w:rFonts w:cs="Arial"/>
          <w:lang w:eastAsia="en-GB"/>
        </w:rPr>
        <w:fldChar w:fldCharType="begin"/>
      </w:r>
      <w:r w:rsidR="000867FC" w:rsidRPr="00330181">
        <w:rPr>
          <w:rFonts w:cs="Arial"/>
          <w:lang w:eastAsia="en-GB"/>
        </w:rPr>
        <w:instrText xml:space="preserve"> REF _Ref75364904 \r \h </w:instrText>
      </w:r>
      <w:r w:rsidR="00330181">
        <w:rPr>
          <w:rFonts w:cs="Arial"/>
          <w:lang w:eastAsia="en-GB"/>
        </w:rPr>
        <w:instrText xml:space="preserve"> \* MERGEFORMAT </w:instrText>
      </w:r>
      <w:r w:rsidR="000867FC" w:rsidRPr="00330181">
        <w:rPr>
          <w:rFonts w:cs="Arial"/>
          <w:lang w:eastAsia="en-GB"/>
        </w:rPr>
      </w:r>
      <w:r w:rsidR="000867FC" w:rsidRPr="00330181">
        <w:rPr>
          <w:rFonts w:cs="Arial"/>
          <w:lang w:eastAsia="en-GB"/>
        </w:rPr>
        <w:fldChar w:fldCharType="separate"/>
      </w:r>
      <w:r w:rsidR="00A4499D">
        <w:rPr>
          <w:rFonts w:cs="Arial"/>
          <w:lang w:eastAsia="en-GB"/>
        </w:rPr>
        <w:t>6.2.10</w:t>
      </w:r>
      <w:r w:rsidR="000867FC" w:rsidRPr="00330181">
        <w:rPr>
          <w:rFonts w:cs="Arial"/>
          <w:lang w:eastAsia="en-GB"/>
        </w:rPr>
        <w:fldChar w:fldCharType="end"/>
      </w:r>
      <w:r w:rsidRPr="00330181">
        <w:rPr>
          <w:rFonts w:cs="Arial"/>
          <w:lang w:eastAsia="en-GB"/>
        </w:rPr>
        <w:t>;</w:t>
      </w:r>
    </w:p>
    <w:p w14:paraId="3E664A59" w14:textId="3900A0E4" w:rsidR="00101AB0" w:rsidRPr="00330181" w:rsidRDefault="000867FC" w:rsidP="00D10B90">
      <w:pPr>
        <w:pStyle w:val="CMSANHeading3"/>
        <w:rPr>
          <w:rFonts w:cs="Arial"/>
          <w:lang w:eastAsia="en-GB"/>
        </w:rPr>
      </w:pPr>
      <w:r w:rsidRPr="00330181">
        <w:rPr>
          <w:rFonts w:cs="Arial"/>
          <w:lang w:eastAsia="en-GB"/>
        </w:rPr>
        <w:t>it has neither fixed nor adjusted any Charge under or in accordance with any agreement or arrangement with any other person, and that it has neither communicated to a person (other than its professional advisers) the amount or approximate amount of any Charge</w:t>
      </w:r>
      <w:r w:rsidR="009B5F26" w:rsidRPr="00330181">
        <w:rPr>
          <w:rFonts w:cs="Arial"/>
          <w:lang w:eastAsia="en-GB"/>
        </w:rPr>
        <w:t xml:space="preserve"> in connection with the Contract</w:t>
      </w:r>
      <w:r w:rsidRPr="00330181">
        <w:rPr>
          <w:rFonts w:cs="Arial"/>
          <w:lang w:eastAsia="en-GB"/>
        </w:rPr>
        <w:t xml:space="preserve"> (other than in confidence in order to obtain quotations necessary for insurance purposes) nor entered into any agreement or arrangement with any other person to restrain that other person from entering into an agreement for provision of Flexibility Services with the Company</w:t>
      </w:r>
      <w:r w:rsidR="00101AB0" w:rsidRPr="00330181">
        <w:rPr>
          <w:rFonts w:cs="Arial"/>
          <w:lang w:eastAsia="en-GB"/>
        </w:rPr>
        <w:t>;</w:t>
      </w:r>
    </w:p>
    <w:p w14:paraId="22919A35" w14:textId="687DD521" w:rsidR="000D2A4A" w:rsidRPr="00330181" w:rsidRDefault="000D2A4A" w:rsidP="00D10B90">
      <w:pPr>
        <w:pStyle w:val="CMSANHeading3"/>
        <w:rPr>
          <w:rFonts w:cs="Arial"/>
          <w:lang w:eastAsia="en-GB"/>
        </w:rPr>
      </w:pPr>
      <w:r w:rsidRPr="00330181">
        <w:rPr>
          <w:rFonts w:cs="Arial"/>
          <w:lang w:eastAsia="en-GB"/>
        </w:rPr>
        <w:t>it shall disclose any change of circumstances which could affect the delivery of the Flexibility Services;</w:t>
      </w:r>
    </w:p>
    <w:p w14:paraId="562D20CD" w14:textId="1D7ED3A3" w:rsidR="00101AB0" w:rsidRPr="00330181" w:rsidRDefault="00953D3A" w:rsidP="00D10B90">
      <w:pPr>
        <w:pStyle w:val="CMSANHeading3"/>
        <w:rPr>
          <w:rFonts w:cs="Arial"/>
          <w:lang w:eastAsia="en-GB"/>
        </w:rPr>
      </w:pPr>
      <w:r>
        <w:rPr>
          <w:rFonts w:cs="Arial"/>
          <w:lang w:eastAsia="en-GB"/>
        </w:rPr>
        <w:lastRenderedPageBreak/>
        <w:t xml:space="preserve">where applicable, </w:t>
      </w:r>
      <w:r w:rsidR="000A294D">
        <w:rPr>
          <w:rFonts w:cs="Arial"/>
          <w:lang w:eastAsia="en-GB"/>
        </w:rPr>
        <w:t>for each</w:t>
      </w:r>
      <w:r w:rsidR="000867FC" w:rsidRPr="00330181">
        <w:rPr>
          <w:rFonts w:cs="Arial"/>
          <w:lang w:eastAsia="en-GB"/>
        </w:rPr>
        <w:t xml:space="preserve"> DER project in development, the Provider has</w:t>
      </w:r>
      <w:r w:rsidR="009C30D4">
        <w:rPr>
          <w:rFonts w:cs="Arial"/>
          <w:lang w:eastAsia="en-GB"/>
        </w:rPr>
        <w:t xml:space="preserve"> (or has procured), and, if requested, will promptly provide to the Company a copy of,</w:t>
      </w:r>
      <w:r w:rsidR="000867FC" w:rsidRPr="00330181">
        <w:rPr>
          <w:rFonts w:cs="Arial"/>
          <w:lang w:eastAsia="en-GB"/>
        </w:rPr>
        <w:t xml:space="preserve"> a defined schedule of design, build and commissioning</w:t>
      </w:r>
      <w:r w:rsidR="003B5666">
        <w:rPr>
          <w:rFonts w:cs="Arial"/>
          <w:lang w:eastAsia="en-GB"/>
        </w:rPr>
        <w:t xml:space="preserve"> </w:t>
      </w:r>
      <w:r w:rsidR="00DD36E6">
        <w:rPr>
          <w:rFonts w:cs="Arial"/>
          <w:lang w:eastAsia="en-GB"/>
        </w:rPr>
        <w:t>(a “</w:t>
      </w:r>
      <w:r w:rsidR="00DD36E6" w:rsidRPr="00DD36E6">
        <w:rPr>
          <w:rFonts w:cs="Arial"/>
          <w:b/>
          <w:bCs/>
          <w:lang w:eastAsia="en-GB"/>
        </w:rPr>
        <w:t>Development Plan</w:t>
      </w:r>
      <w:r w:rsidR="00DD36E6">
        <w:rPr>
          <w:rFonts w:cs="Arial"/>
          <w:lang w:eastAsia="en-GB"/>
        </w:rPr>
        <w:t xml:space="preserve">”) </w:t>
      </w:r>
      <w:r w:rsidR="000A294D">
        <w:rPr>
          <w:rFonts w:cs="Arial"/>
          <w:lang w:eastAsia="en-GB"/>
        </w:rPr>
        <w:t>in respect of each DER</w:t>
      </w:r>
      <w:r w:rsidR="00101AB0" w:rsidRPr="00330181">
        <w:rPr>
          <w:rFonts w:cs="Arial"/>
          <w:lang w:eastAsia="en-GB"/>
        </w:rPr>
        <w:t>;</w:t>
      </w:r>
    </w:p>
    <w:p w14:paraId="1C504067" w14:textId="36C871C3" w:rsidR="00101AB0" w:rsidRPr="00330181" w:rsidRDefault="00953D3A" w:rsidP="00D10B90">
      <w:pPr>
        <w:pStyle w:val="CMSANHeading3"/>
        <w:rPr>
          <w:rFonts w:cs="Arial"/>
          <w:lang w:eastAsia="en-GB"/>
        </w:rPr>
      </w:pPr>
      <w:r>
        <w:rPr>
          <w:rFonts w:cs="Arial"/>
          <w:lang w:eastAsia="en-GB"/>
        </w:rPr>
        <w:t xml:space="preserve">where applicable, </w:t>
      </w:r>
      <w:r w:rsidR="00101AB0" w:rsidRPr="00330181">
        <w:rPr>
          <w:rFonts w:cs="Arial"/>
          <w:lang w:eastAsia="en-GB"/>
        </w:rPr>
        <w:t>it shall take all reasonable steps to achieve</w:t>
      </w:r>
      <w:r w:rsidR="000A294D">
        <w:rPr>
          <w:rFonts w:cs="Arial"/>
          <w:lang w:eastAsia="en-GB"/>
        </w:rPr>
        <w:t>, or procure, the</w:t>
      </w:r>
      <w:r w:rsidR="00101AB0" w:rsidRPr="00330181">
        <w:rPr>
          <w:rFonts w:cs="Arial"/>
          <w:lang w:eastAsia="en-GB"/>
        </w:rPr>
        <w:t xml:space="preserve"> commissioning of </w:t>
      </w:r>
      <w:r w:rsidR="000A294D">
        <w:rPr>
          <w:rFonts w:cs="Arial"/>
          <w:lang w:eastAsia="en-GB"/>
        </w:rPr>
        <w:t>each</w:t>
      </w:r>
      <w:r w:rsidR="000A294D" w:rsidRPr="00330181">
        <w:rPr>
          <w:rFonts w:cs="Arial"/>
          <w:lang w:eastAsia="en-GB"/>
        </w:rPr>
        <w:t xml:space="preserve"> </w:t>
      </w:r>
      <w:r w:rsidR="00101AB0" w:rsidRPr="00330181">
        <w:rPr>
          <w:rFonts w:cs="Arial"/>
          <w:lang w:eastAsia="en-GB"/>
        </w:rPr>
        <w:t>DER project on time and in accordanc</w:t>
      </w:r>
      <w:r w:rsidR="00C56015" w:rsidRPr="00330181">
        <w:rPr>
          <w:rFonts w:cs="Arial"/>
          <w:lang w:eastAsia="en-GB"/>
        </w:rPr>
        <w:t xml:space="preserve">e with </w:t>
      </w:r>
      <w:r w:rsidR="009C30D4">
        <w:rPr>
          <w:rFonts w:cs="Arial"/>
          <w:lang w:eastAsia="en-GB"/>
        </w:rPr>
        <w:t>the relevant</w:t>
      </w:r>
      <w:r w:rsidR="009C30D4" w:rsidRPr="00330181">
        <w:rPr>
          <w:rFonts w:cs="Arial"/>
          <w:lang w:eastAsia="en-GB"/>
        </w:rPr>
        <w:t xml:space="preserve"> </w:t>
      </w:r>
      <w:r w:rsidR="00DD36E6">
        <w:rPr>
          <w:rFonts w:cs="Arial"/>
          <w:lang w:eastAsia="en-GB"/>
        </w:rPr>
        <w:t>Development Plan</w:t>
      </w:r>
      <w:r w:rsidR="00101AB0" w:rsidRPr="00330181">
        <w:rPr>
          <w:rFonts w:cs="Arial"/>
          <w:lang w:eastAsia="en-GB"/>
        </w:rPr>
        <w:t>;</w:t>
      </w:r>
      <w:r w:rsidR="009B5F26" w:rsidRPr="00330181">
        <w:rPr>
          <w:rFonts w:cs="Arial"/>
          <w:lang w:eastAsia="en-GB"/>
        </w:rPr>
        <w:t xml:space="preserve"> </w:t>
      </w:r>
      <w:r w:rsidR="00DD36E6">
        <w:rPr>
          <w:rFonts w:cs="Arial"/>
          <w:b/>
          <w:bCs/>
          <w:i/>
          <w:iCs/>
          <w:highlight w:val="yellow"/>
          <w:lang w:eastAsia="en-GB"/>
        </w:rPr>
        <w:t xml:space="preserve"> </w:t>
      </w:r>
    </w:p>
    <w:p w14:paraId="4DC3606C" w14:textId="3B7EE84C" w:rsidR="00101AB0" w:rsidRPr="00330181" w:rsidRDefault="00101AB0" w:rsidP="00D10B90">
      <w:pPr>
        <w:pStyle w:val="CMSANHeading3"/>
        <w:rPr>
          <w:rFonts w:cs="Arial"/>
          <w:lang w:eastAsia="en-GB"/>
        </w:rPr>
      </w:pPr>
      <w:r w:rsidRPr="00330181">
        <w:rPr>
          <w:rFonts w:cs="Arial"/>
          <w:lang w:eastAsia="en-GB"/>
        </w:rPr>
        <w:t xml:space="preserve">if, at any time during the Term, the provision of Flexibility Services would cause the Provider to be in breach or non-compliance as described in paragraphs </w:t>
      </w:r>
      <w:r w:rsidR="000867FC" w:rsidRPr="00330181">
        <w:rPr>
          <w:rFonts w:cs="Arial"/>
          <w:lang w:eastAsia="en-GB"/>
        </w:rPr>
        <w:fldChar w:fldCharType="begin"/>
      </w:r>
      <w:r w:rsidR="000867FC" w:rsidRPr="00330181">
        <w:rPr>
          <w:rFonts w:cs="Arial"/>
          <w:lang w:eastAsia="en-GB"/>
        </w:rPr>
        <w:instrText xml:space="preserve"> REF _Ref75364977 \r \h </w:instrText>
      </w:r>
      <w:r w:rsidR="00330181">
        <w:rPr>
          <w:rFonts w:cs="Arial"/>
          <w:lang w:eastAsia="en-GB"/>
        </w:rPr>
        <w:instrText xml:space="preserve"> \* MERGEFORMAT </w:instrText>
      </w:r>
      <w:r w:rsidR="000867FC" w:rsidRPr="00330181">
        <w:rPr>
          <w:rFonts w:cs="Arial"/>
          <w:lang w:eastAsia="en-GB"/>
        </w:rPr>
      </w:r>
      <w:r w:rsidR="000867FC" w:rsidRPr="00330181">
        <w:rPr>
          <w:rFonts w:cs="Arial"/>
          <w:lang w:eastAsia="en-GB"/>
        </w:rPr>
        <w:fldChar w:fldCharType="separate"/>
      </w:r>
      <w:r w:rsidR="00A4499D">
        <w:rPr>
          <w:rFonts w:cs="Arial"/>
          <w:lang w:eastAsia="en-GB"/>
        </w:rPr>
        <w:t>6.1.3</w:t>
      </w:r>
      <w:r w:rsidR="000867FC" w:rsidRPr="00330181">
        <w:rPr>
          <w:rFonts w:cs="Arial"/>
          <w:lang w:eastAsia="en-GB"/>
        </w:rPr>
        <w:fldChar w:fldCharType="end"/>
      </w:r>
      <w:r w:rsidR="000867FC" w:rsidRPr="00330181">
        <w:rPr>
          <w:rFonts w:cs="Arial"/>
          <w:lang w:eastAsia="en-GB"/>
        </w:rPr>
        <w:t xml:space="preserve"> </w:t>
      </w:r>
      <w:r w:rsidRPr="00330181">
        <w:rPr>
          <w:rFonts w:cs="Arial"/>
          <w:lang w:eastAsia="en-GB"/>
        </w:rPr>
        <w:t xml:space="preserve">and </w:t>
      </w:r>
      <w:r w:rsidR="000867FC" w:rsidRPr="00330181">
        <w:rPr>
          <w:rFonts w:cs="Arial"/>
          <w:lang w:eastAsia="en-GB"/>
        </w:rPr>
        <w:fldChar w:fldCharType="begin"/>
      </w:r>
      <w:r w:rsidR="000867FC" w:rsidRPr="00330181">
        <w:rPr>
          <w:rFonts w:cs="Arial"/>
          <w:lang w:eastAsia="en-GB"/>
        </w:rPr>
        <w:instrText xml:space="preserve"> REF _Ref75364904 \r \h </w:instrText>
      </w:r>
      <w:r w:rsidR="00330181">
        <w:rPr>
          <w:rFonts w:cs="Arial"/>
          <w:lang w:eastAsia="en-GB"/>
        </w:rPr>
        <w:instrText xml:space="preserve"> \* MERGEFORMAT </w:instrText>
      </w:r>
      <w:r w:rsidR="000867FC" w:rsidRPr="00330181">
        <w:rPr>
          <w:rFonts w:cs="Arial"/>
          <w:lang w:eastAsia="en-GB"/>
        </w:rPr>
      </w:r>
      <w:r w:rsidR="000867FC" w:rsidRPr="00330181">
        <w:rPr>
          <w:rFonts w:cs="Arial"/>
          <w:lang w:eastAsia="en-GB"/>
        </w:rPr>
        <w:fldChar w:fldCharType="separate"/>
      </w:r>
      <w:r w:rsidR="00A4499D">
        <w:rPr>
          <w:rFonts w:cs="Arial"/>
          <w:lang w:eastAsia="en-GB"/>
        </w:rPr>
        <w:t>6.2.10</w:t>
      </w:r>
      <w:r w:rsidR="000867FC" w:rsidRPr="00330181">
        <w:rPr>
          <w:rFonts w:cs="Arial"/>
          <w:lang w:eastAsia="en-GB"/>
        </w:rPr>
        <w:fldChar w:fldCharType="end"/>
      </w:r>
      <w:r w:rsidRPr="00330181">
        <w:rPr>
          <w:rFonts w:cs="Arial"/>
          <w:lang w:eastAsia="en-GB"/>
        </w:rPr>
        <w:t>, the Provider will not accept or comply with any Utilisation Instruction and will provide notification to the Company as required b</w:t>
      </w:r>
      <w:r w:rsidR="00B56AA5">
        <w:rPr>
          <w:lang w:eastAsia="en-GB"/>
        </w:rPr>
        <w:t>y the Annexes</w:t>
      </w:r>
      <w:r w:rsidRPr="00330181">
        <w:rPr>
          <w:rFonts w:cs="Arial"/>
          <w:lang w:eastAsia="en-GB"/>
        </w:rPr>
        <w:t>;</w:t>
      </w:r>
    </w:p>
    <w:p w14:paraId="5B56E121" w14:textId="77777777" w:rsidR="00101AB0" w:rsidRPr="00330181" w:rsidRDefault="00101AB0" w:rsidP="00D10B90">
      <w:pPr>
        <w:pStyle w:val="CMSANHeading3"/>
        <w:rPr>
          <w:rFonts w:cs="Arial"/>
          <w:lang w:eastAsia="en-GB"/>
        </w:rPr>
      </w:pPr>
      <w:r w:rsidRPr="00330181">
        <w:rPr>
          <w:rFonts w:cs="Arial"/>
          <w:lang w:eastAsia="en-GB"/>
        </w:rPr>
        <w:t xml:space="preserve">it is and remains responsible for (or if applicable, procuring of) health and safety compliance at the Sites providing the Flexibility Services; </w:t>
      </w:r>
    </w:p>
    <w:p w14:paraId="2F079D49" w14:textId="77777777" w:rsidR="00101AB0" w:rsidRPr="00330181" w:rsidRDefault="00101AB0" w:rsidP="00D10B90">
      <w:pPr>
        <w:pStyle w:val="CMSANHeading3"/>
        <w:rPr>
          <w:rFonts w:cs="Arial"/>
          <w:lang w:eastAsia="en-GB"/>
        </w:rPr>
      </w:pPr>
      <w:r w:rsidRPr="00330181">
        <w:rPr>
          <w:rFonts w:cs="Arial"/>
          <w:lang w:eastAsia="en-GB"/>
        </w:rPr>
        <w:t>where any Site is occupied by an Affiliate of the Provider or any other third party, the Provider shall be responsible for ensuring that where any provision in the Contract imposes an obligation on the Provider to do or refrain from doing a particular thing in relation to a Site or any DER at such Site, the relevant Affiliate or third party complies with that obligation as if it were the named “Provider” party to the Contract; and</w:t>
      </w:r>
    </w:p>
    <w:p w14:paraId="67FDFB6A" w14:textId="7463919E" w:rsidR="00101AB0" w:rsidRPr="00330181" w:rsidRDefault="000D0A16" w:rsidP="00D10B90">
      <w:pPr>
        <w:pStyle w:val="CMSANHeading3"/>
        <w:rPr>
          <w:rFonts w:cs="Arial"/>
          <w:lang w:eastAsia="en-GB"/>
        </w:rPr>
      </w:pPr>
      <w:bookmarkStart w:id="9" w:name="_Ref75364904"/>
      <w:r w:rsidRPr="00330181">
        <w:rPr>
          <w:rFonts w:cs="Arial"/>
          <w:lang w:eastAsia="en-GB"/>
        </w:rPr>
        <w:t>the provision of Flexibility Services will not cause it or the DER to be in breach of the Electricity Safety, Quality and Continuity Regulations 2002 (as amended from time to time) (available from the Company on request) or any other enactment relating to safety or standards, the Grid Code, Distribution Code, any Connection Agreement, any agreement for the supply of electricity, any restrictions and conditions attaching to relevant authorisations of the Environment Agency</w:t>
      </w:r>
      <w:r w:rsidR="00101AB0" w:rsidRPr="00330181">
        <w:rPr>
          <w:rFonts w:cs="Arial"/>
          <w:lang w:eastAsia="en-GB"/>
        </w:rPr>
        <w:t>.</w:t>
      </w:r>
      <w:bookmarkEnd w:id="9"/>
    </w:p>
    <w:p w14:paraId="65706CF4" w14:textId="19447086" w:rsidR="000D2A4A" w:rsidRPr="00330181" w:rsidRDefault="000D0A16" w:rsidP="00101AB0">
      <w:pPr>
        <w:pStyle w:val="CMSANHeading2"/>
        <w:tabs>
          <w:tab w:val="clear" w:pos="851"/>
        </w:tabs>
        <w:ind w:left="0" w:firstLine="0"/>
        <w:rPr>
          <w:rFonts w:cs="Arial"/>
          <w:lang w:eastAsia="en-GB"/>
        </w:rPr>
      </w:pPr>
      <w:r w:rsidRPr="00330181">
        <w:rPr>
          <w:rFonts w:cs="Arial"/>
          <w:lang w:eastAsia="en-GB"/>
        </w:rPr>
        <w:t>Without prejudice to any right or remedy, each Party will be entitled to claim damages from the other Party for any breach of representation or warranty set out in the Contract</w:t>
      </w:r>
      <w:r w:rsidR="000D2A4A" w:rsidRPr="00330181">
        <w:rPr>
          <w:rFonts w:cs="Arial"/>
          <w:lang w:eastAsia="en-GB"/>
        </w:rPr>
        <w:t>.</w:t>
      </w:r>
    </w:p>
    <w:p w14:paraId="2510B684" w14:textId="77777777" w:rsidR="000D2A4A" w:rsidRPr="00330181" w:rsidRDefault="000D2A4A" w:rsidP="000D2A4A">
      <w:pPr>
        <w:pStyle w:val="CMSANHeading1"/>
        <w:rPr>
          <w:rFonts w:ascii="Arial" w:hAnsi="Arial" w:cs="Arial"/>
          <w:lang w:eastAsia="en-GB"/>
        </w:rPr>
      </w:pPr>
      <w:bookmarkStart w:id="10" w:name="_Ref75365585"/>
      <w:bookmarkStart w:id="11" w:name="_Ref75376187"/>
      <w:bookmarkStart w:id="12" w:name="_Toc79399234"/>
      <w:r w:rsidRPr="00330181">
        <w:rPr>
          <w:rFonts w:ascii="Arial" w:hAnsi="Arial" w:cs="Arial"/>
          <w:lang w:eastAsia="en-GB"/>
        </w:rPr>
        <w:t>Charges and Payments</w:t>
      </w:r>
      <w:bookmarkEnd w:id="10"/>
      <w:bookmarkEnd w:id="11"/>
      <w:bookmarkEnd w:id="12"/>
    </w:p>
    <w:p w14:paraId="0D36B2AF" w14:textId="23752816" w:rsidR="000D2A4A" w:rsidRPr="00330181" w:rsidRDefault="00C56015" w:rsidP="00F73825">
      <w:pPr>
        <w:pStyle w:val="CMSANHeading2"/>
        <w:rPr>
          <w:rFonts w:cs="Arial"/>
          <w:lang w:eastAsia="en-GB"/>
        </w:rPr>
      </w:pPr>
      <w:r w:rsidRPr="00330181">
        <w:rPr>
          <w:rFonts w:cs="Arial"/>
          <w:lang w:eastAsia="en-GB"/>
        </w:rPr>
        <w:t xml:space="preserve">All Charges and other sums payable under the Contract shall be paid in accordance with </w:t>
      </w:r>
      <w:r w:rsidR="00953D3A">
        <w:rPr>
          <w:rFonts w:cs="Arial"/>
          <w:lang w:eastAsia="en-GB"/>
        </w:rPr>
        <w:t>the Annex</w:t>
      </w:r>
      <w:r w:rsidRPr="00330181">
        <w:rPr>
          <w:rFonts w:cs="Arial"/>
          <w:lang w:eastAsia="en-GB"/>
        </w:rPr>
        <w:t>.</w:t>
      </w:r>
      <w:r w:rsidR="00804BB6">
        <w:rPr>
          <w:rFonts w:cs="Arial"/>
          <w:lang w:eastAsia="en-GB"/>
        </w:rPr>
        <w:t xml:space="preserve"> </w:t>
      </w:r>
    </w:p>
    <w:p w14:paraId="4EBC9F65" w14:textId="77777777" w:rsidR="000D2A4A" w:rsidRPr="00330181" w:rsidRDefault="000D2A4A" w:rsidP="000D2A4A">
      <w:pPr>
        <w:pStyle w:val="CMSANHeading1"/>
        <w:rPr>
          <w:rFonts w:ascii="Arial" w:hAnsi="Arial" w:cs="Arial"/>
          <w:lang w:eastAsia="en-GB"/>
        </w:rPr>
      </w:pPr>
      <w:bookmarkStart w:id="13" w:name="_Ref75376214"/>
      <w:bookmarkStart w:id="14" w:name="_Toc79399235"/>
      <w:r w:rsidRPr="00330181">
        <w:rPr>
          <w:rFonts w:ascii="Arial" w:hAnsi="Arial" w:cs="Arial"/>
          <w:lang w:eastAsia="en-GB"/>
        </w:rPr>
        <w:t>Termination</w:t>
      </w:r>
      <w:bookmarkEnd w:id="13"/>
      <w:bookmarkEnd w:id="14"/>
    </w:p>
    <w:p w14:paraId="501E56DA" w14:textId="2A637CB5" w:rsidR="000D2A4A" w:rsidRPr="00330181" w:rsidRDefault="000D2A4A" w:rsidP="00EC6F86">
      <w:pPr>
        <w:pStyle w:val="CMSANHeading2"/>
        <w:tabs>
          <w:tab w:val="clear" w:pos="851"/>
        </w:tabs>
        <w:ind w:left="0" w:firstLine="0"/>
        <w:rPr>
          <w:rFonts w:cs="Arial"/>
          <w:lang w:eastAsia="en-GB"/>
        </w:rPr>
      </w:pPr>
      <w:r w:rsidRPr="00330181">
        <w:rPr>
          <w:rFonts w:cs="Arial"/>
          <w:lang w:eastAsia="en-GB"/>
        </w:rPr>
        <w:t xml:space="preserve">Each of </w:t>
      </w:r>
      <w:r w:rsidR="00D10B90" w:rsidRPr="00330181">
        <w:rPr>
          <w:rFonts w:cs="Arial"/>
          <w:lang w:eastAsia="en-GB"/>
        </w:rPr>
        <w:t>the Parties shall have the right, if it is not the Party</w:t>
      </w:r>
      <w:r w:rsidR="00804BB6">
        <w:rPr>
          <w:rFonts w:cs="Arial"/>
          <w:lang w:eastAsia="en-GB"/>
        </w:rPr>
        <w:t xml:space="preserve"> (“</w:t>
      </w:r>
      <w:r w:rsidR="00804BB6" w:rsidRPr="00266389">
        <w:rPr>
          <w:rFonts w:cs="Arial"/>
          <w:b/>
          <w:bCs/>
          <w:lang w:eastAsia="en-GB"/>
        </w:rPr>
        <w:t>Terminating Party</w:t>
      </w:r>
      <w:r w:rsidR="00804BB6">
        <w:rPr>
          <w:rFonts w:cs="Arial"/>
          <w:lang w:eastAsia="en-GB"/>
        </w:rPr>
        <w:t>”)</w:t>
      </w:r>
      <w:r w:rsidR="00D10B90" w:rsidRPr="00330181">
        <w:rPr>
          <w:rFonts w:cs="Arial"/>
          <w:lang w:eastAsia="en-GB"/>
        </w:rPr>
        <w:t xml:space="preserve"> in breach or in relation to which any of the events concerned occurs, to immediately terminate the Contract on giving written notice of termination to the other Party</w:t>
      </w:r>
      <w:r w:rsidR="00397CE5">
        <w:rPr>
          <w:rFonts w:cs="Arial"/>
          <w:lang w:eastAsia="en-GB"/>
        </w:rPr>
        <w:t xml:space="preserve"> (“</w:t>
      </w:r>
      <w:r w:rsidR="00397CE5" w:rsidRPr="00266389">
        <w:rPr>
          <w:rFonts w:cs="Arial"/>
          <w:b/>
          <w:bCs/>
          <w:lang w:eastAsia="en-GB"/>
        </w:rPr>
        <w:t>Defaulting Party</w:t>
      </w:r>
      <w:r w:rsidR="00397CE5">
        <w:rPr>
          <w:rFonts w:cs="Arial"/>
          <w:lang w:eastAsia="en-GB"/>
        </w:rPr>
        <w:t>”)</w:t>
      </w:r>
      <w:r w:rsidR="00D10B90" w:rsidRPr="00330181">
        <w:rPr>
          <w:rFonts w:cs="Arial"/>
          <w:lang w:eastAsia="en-GB"/>
        </w:rPr>
        <w:t xml:space="preserve"> if at any time during the Term of the Contract</w:t>
      </w:r>
      <w:r w:rsidRPr="00330181">
        <w:rPr>
          <w:rFonts w:cs="Arial"/>
          <w:lang w:eastAsia="en-GB"/>
        </w:rPr>
        <w:t>:</w:t>
      </w:r>
    </w:p>
    <w:p w14:paraId="36F6DB50" w14:textId="6A05878D" w:rsidR="000D2A4A" w:rsidRPr="00330181" w:rsidRDefault="000D2A4A" w:rsidP="00D10B90">
      <w:pPr>
        <w:pStyle w:val="CMSANHeading3"/>
        <w:rPr>
          <w:rFonts w:cs="Arial"/>
          <w:lang w:eastAsia="en-GB"/>
        </w:rPr>
      </w:pPr>
      <w:r w:rsidRPr="00330181">
        <w:rPr>
          <w:rFonts w:cs="Arial"/>
          <w:lang w:eastAsia="en-GB"/>
        </w:rPr>
        <w:tab/>
      </w:r>
      <w:bookmarkStart w:id="15" w:name="_Ref75365559"/>
      <w:r w:rsidR="0013696A">
        <w:rPr>
          <w:rFonts w:cs="Arial"/>
          <w:lang w:eastAsia="en-GB"/>
        </w:rPr>
        <w:t>t</w:t>
      </w:r>
      <w:r w:rsidR="00397CE5">
        <w:rPr>
          <w:rFonts w:cs="Arial"/>
          <w:lang w:eastAsia="en-GB"/>
        </w:rPr>
        <w:t>he Defaulting</w:t>
      </w:r>
      <w:r w:rsidR="00D10B90" w:rsidRPr="00330181">
        <w:rPr>
          <w:rFonts w:cs="Arial"/>
          <w:lang w:eastAsia="en-GB"/>
        </w:rPr>
        <w:t xml:space="preserve"> Party is in material and/or persistent breach of the Contract</w:t>
      </w:r>
      <w:r w:rsidRPr="00330181">
        <w:rPr>
          <w:rFonts w:cs="Arial"/>
          <w:lang w:eastAsia="en-GB"/>
        </w:rPr>
        <w:t>;</w:t>
      </w:r>
      <w:bookmarkEnd w:id="15"/>
    </w:p>
    <w:p w14:paraId="754E6952" w14:textId="2B2EE881" w:rsidR="00D10B90" w:rsidRPr="00330181" w:rsidRDefault="000D2A4A" w:rsidP="00D10B90">
      <w:pPr>
        <w:pStyle w:val="CMSANHeading3"/>
        <w:rPr>
          <w:rFonts w:cs="Arial"/>
          <w:lang w:eastAsia="en-GB"/>
        </w:rPr>
      </w:pPr>
      <w:r w:rsidRPr="00330181">
        <w:rPr>
          <w:rFonts w:cs="Arial"/>
          <w:lang w:eastAsia="en-GB"/>
        </w:rPr>
        <w:tab/>
      </w:r>
      <w:r w:rsidR="00D10B90" w:rsidRPr="00330181">
        <w:rPr>
          <w:rFonts w:cs="Arial"/>
          <w:lang w:eastAsia="en-GB"/>
        </w:rPr>
        <w:t xml:space="preserve">an Insolvency Event occurs in relation to the </w:t>
      </w:r>
      <w:r w:rsidR="00397CE5">
        <w:rPr>
          <w:rFonts w:cs="Arial"/>
          <w:lang w:eastAsia="en-GB"/>
        </w:rPr>
        <w:t>Defaulting</w:t>
      </w:r>
      <w:r w:rsidR="00397CE5" w:rsidRPr="00330181">
        <w:rPr>
          <w:rFonts w:cs="Arial"/>
          <w:lang w:eastAsia="en-GB"/>
        </w:rPr>
        <w:t xml:space="preserve"> </w:t>
      </w:r>
      <w:r w:rsidR="00D10B90" w:rsidRPr="00330181">
        <w:rPr>
          <w:rFonts w:cs="Arial"/>
          <w:lang w:eastAsia="en-GB"/>
        </w:rPr>
        <w:t>Party;</w:t>
      </w:r>
    </w:p>
    <w:p w14:paraId="3748580A" w14:textId="01AEEA62" w:rsidR="000D2A4A" w:rsidRPr="00330181" w:rsidRDefault="00D10B90" w:rsidP="00D10B90">
      <w:pPr>
        <w:pStyle w:val="CMSANHeading3"/>
        <w:rPr>
          <w:rFonts w:cs="Arial"/>
          <w:lang w:eastAsia="en-GB"/>
        </w:rPr>
      </w:pPr>
      <w:r w:rsidRPr="00330181">
        <w:rPr>
          <w:rFonts w:cs="Arial"/>
          <w:lang w:eastAsia="en-GB"/>
        </w:rPr>
        <w:tab/>
      </w:r>
      <w:bookmarkStart w:id="16" w:name="_Ref75374449"/>
      <w:r w:rsidRPr="00330181">
        <w:rPr>
          <w:rFonts w:cs="Arial"/>
          <w:lang w:eastAsia="en-GB"/>
        </w:rPr>
        <w:t>paragraph</w:t>
      </w:r>
      <w:r w:rsidR="00C44CA9" w:rsidRPr="00330181">
        <w:rPr>
          <w:rFonts w:cs="Arial"/>
          <w:lang w:eastAsia="en-GB"/>
        </w:rPr>
        <w:t>s</w:t>
      </w:r>
      <w:r w:rsidRPr="00330181">
        <w:rPr>
          <w:rFonts w:cs="Arial"/>
          <w:lang w:eastAsia="en-GB"/>
        </w:rPr>
        <w:t xml:space="preserve"> </w:t>
      </w:r>
      <w:r w:rsidR="00C44CA9" w:rsidRPr="00330181">
        <w:rPr>
          <w:rFonts w:cs="Arial"/>
          <w:lang w:eastAsia="en-GB"/>
        </w:rPr>
        <w:fldChar w:fldCharType="begin"/>
      </w:r>
      <w:r w:rsidR="00C44CA9" w:rsidRPr="00330181">
        <w:rPr>
          <w:rFonts w:cs="Arial"/>
          <w:lang w:eastAsia="en-GB"/>
        </w:rPr>
        <w:instrText xml:space="preserve"> REF _Ref75373600 \r \h </w:instrText>
      </w:r>
      <w:r w:rsidR="00330181">
        <w:rPr>
          <w:rFonts w:cs="Arial"/>
          <w:lang w:eastAsia="en-GB"/>
        </w:rPr>
        <w:instrText xml:space="preserve"> \* MERGEFORMAT </w:instrText>
      </w:r>
      <w:r w:rsidR="00C44CA9" w:rsidRPr="00330181">
        <w:rPr>
          <w:rFonts w:cs="Arial"/>
          <w:lang w:eastAsia="en-GB"/>
        </w:rPr>
      </w:r>
      <w:r w:rsidR="00C44CA9" w:rsidRPr="00330181">
        <w:rPr>
          <w:rFonts w:cs="Arial"/>
          <w:lang w:eastAsia="en-GB"/>
        </w:rPr>
        <w:fldChar w:fldCharType="separate"/>
      </w:r>
      <w:r w:rsidR="00A4499D">
        <w:rPr>
          <w:rFonts w:cs="Arial"/>
          <w:lang w:eastAsia="en-GB"/>
        </w:rPr>
        <w:t>10.4</w:t>
      </w:r>
      <w:r w:rsidR="00C44CA9" w:rsidRPr="00330181">
        <w:rPr>
          <w:rFonts w:cs="Arial"/>
          <w:lang w:eastAsia="en-GB"/>
        </w:rPr>
        <w:fldChar w:fldCharType="end"/>
      </w:r>
      <w:r w:rsidR="00C44CA9" w:rsidRPr="00330181">
        <w:rPr>
          <w:rFonts w:cs="Arial"/>
          <w:lang w:eastAsia="en-GB"/>
        </w:rPr>
        <w:t xml:space="preserve"> or </w:t>
      </w:r>
      <w:r w:rsidR="00C44CA9" w:rsidRPr="00330181">
        <w:rPr>
          <w:rFonts w:cs="Arial"/>
          <w:lang w:eastAsia="en-GB"/>
        </w:rPr>
        <w:fldChar w:fldCharType="begin"/>
      </w:r>
      <w:r w:rsidR="00C44CA9" w:rsidRPr="00330181">
        <w:rPr>
          <w:rFonts w:cs="Arial"/>
          <w:lang w:eastAsia="en-GB"/>
        </w:rPr>
        <w:instrText xml:space="preserve"> REF _Ref75373610 \r \h </w:instrText>
      </w:r>
      <w:r w:rsidR="00330181">
        <w:rPr>
          <w:rFonts w:cs="Arial"/>
          <w:lang w:eastAsia="en-GB"/>
        </w:rPr>
        <w:instrText xml:space="preserve"> \* MERGEFORMAT </w:instrText>
      </w:r>
      <w:r w:rsidR="00C44CA9" w:rsidRPr="00330181">
        <w:rPr>
          <w:rFonts w:cs="Arial"/>
          <w:lang w:eastAsia="en-GB"/>
        </w:rPr>
      </w:r>
      <w:r w:rsidR="00C44CA9" w:rsidRPr="00330181">
        <w:rPr>
          <w:rFonts w:cs="Arial"/>
          <w:lang w:eastAsia="en-GB"/>
        </w:rPr>
        <w:fldChar w:fldCharType="separate"/>
      </w:r>
      <w:r w:rsidR="00A4499D">
        <w:rPr>
          <w:rFonts w:cs="Arial"/>
          <w:lang w:eastAsia="en-GB"/>
        </w:rPr>
        <w:t>12.5</w:t>
      </w:r>
      <w:r w:rsidR="00C44CA9" w:rsidRPr="00330181">
        <w:rPr>
          <w:rFonts w:cs="Arial"/>
          <w:lang w:eastAsia="en-GB"/>
        </w:rPr>
        <w:fldChar w:fldCharType="end"/>
      </w:r>
      <w:r w:rsidR="00C44CA9" w:rsidRPr="00330181">
        <w:rPr>
          <w:rFonts w:cs="Arial"/>
          <w:lang w:eastAsia="en-GB"/>
        </w:rPr>
        <w:t xml:space="preserve"> of </w:t>
      </w:r>
      <w:r w:rsidRPr="00330181">
        <w:rPr>
          <w:rFonts w:cs="Arial"/>
          <w:lang w:eastAsia="en-GB"/>
        </w:rPr>
        <w:t xml:space="preserve">these </w:t>
      </w:r>
      <w:r w:rsidR="00EB7ED3" w:rsidRPr="00EB7ED3">
        <w:rPr>
          <w:rFonts w:cs="Arial"/>
          <w:lang w:eastAsia="en-GB"/>
        </w:rPr>
        <w:t xml:space="preserve">General </w:t>
      </w:r>
      <w:r w:rsidRPr="00330181">
        <w:rPr>
          <w:rFonts w:cs="Arial"/>
          <w:lang w:eastAsia="en-GB"/>
        </w:rPr>
        <w:t>Terms and Conditions appl</w:t>
      </w:r>
      <w:r w:rsidR="00C44CA9" w:rsidRPr="00330181">
        <w:rPr>
          <w:rFonts w:cs="Arial"/>
          <w:lang w:eastAsia="en-GB"/>
        </w:rPr>
        <w:t>y</w:t>
      </w:r>
      <w:r w:rsidRPr="00330181">
        <w:rPr>
          <w:rFonts w:cs="Arial"/>
          <w:lang w:eastAsia="en-GB"/>
        </w:rPr>
        <w:t>.</w:t>
      </w:r>
      <w:bookmarkEnd w:id="16"/>
    </w:p>
    <w:p w14:paraId="3B144523" w14:textId="10BB1735" w:rsidR="00D10B90" w:rsidRPr="00330181" w:rsidRDefault="00D10B90" w:rsidP="00A07496">
      <w:pPr>
        <w:pStyle w:val="CMSANHeading2"/>
        <w:tabs>
          <w:tab w:val="clear" w:pos="851"/>
        </w:tabs>
        <w:ind w:left="0" w:firstLine="0"/>
        <w:rPr>
          <w:rFonts w:cs="Arial"/>
          <w:lang w:eastAsia="en-GB"/>
        </w:rPr>
      </w:pPr>
      <w:bookmarkStart w:id="17" w:name="_Ref75373907"/>
      <w:r w:rsidRPr="00330181">
        <w:rPr>
          <w:rFonts w:cs="Arial"/>
          <w:lang w:eastAsia="en-GB"/>
        </w:rPr>
        <w:t xml:space="preserve">For the purposes of paragraph </w:t>
      </w:r>
      <w:r w:rsidRPr="00330181">
        <w:rPr>
          <w:rFonts w:cs="Arial"/>
          <w:lang w:eastAsia="en-GB"/>
        </w:rPr>
        <w:fldChar w:fldCharType="begin"/>
      </w:r>
      <w:r w:rsidRPr="00330181">
        <w:rPr>
          <w:rFonts w:cs="Arial"/>
          <w:lang w:eastAsia="en-GB"/>
        </w:rPr>
        <w:instrText xml:space="preserve"> REF _Ref75365559 \r \h </w:instrText>
      </w:r>
      <w:r w:rsidR="00330181">
        <w:rPr>
          <w:rFonts w:cs="Arial"/>
          <w:lang w:eastAsia="en-GB"/>
        </w:rPr>
        <w:instrText xml:space="preserve"> \* MERGEFORMAT </w:instrText>
      </w:r>
      <w:r w:rsidRPr="00330181">
        <w:rPr>
          <w:rFonts w:cs="Arial"/>
          <w:lang w:eastAsia="en-GB"/>
        </w:rPr>
      </w:r>
      <w:r w:rsidRPr="00330181">
        <w:rPr>
          <w:rFonts w:cs="Arial"/>
          <w:lang w:eastAsia="en-GB"/>
        </w:rPr>
        <w:fldChar w:fldCharType="separate"/>
      </w:r>
      <w:r w:rsidR="00A4499D">
        <w:rPr>
          <w:rFonts w:cs="Arial"/>
          <w:lang w:eastAsia="en-GB"/>
        </w:rPr>
        <w:t>8.1.1</w:t>
      </w:r>
      <w:r w:rsidRPr="00330181">
        <w:rPr>
          <w:rFonts w:cs="Arial"/>
          <w:lang w:eastAsia="en-GB"/>
        </w:rPr>
        <w:fldChar w:fldCharType="end"/>
      </w:r>
      <w:r w:rsidRPr="00330181">
        <w:rPr>
          <w:rFonts w:cs="Arial"/>
          <w:lang w:eastAsia="en-GB"/>
        </w:rPr>
        <w:t>, and without limitation, the following shall be deemed to be a material breach by a Party of the Contract:</w:t>
      </w:r>
      <w:bookmarkEnd w:id="17"/>
    </w:p>
    <w:p w14:paraId="13AD17A6" w14:textId="71BD4E1D" w:rsidR="00D10B90" w:rsidRPr="00330181" w:rsidRDefault="00124750" w:rsidP="00D10B90">
      <w:pPr>
        <w:pStyle w:val="CMSANHeading3"/>
        <w:rPr>
          <w:rFonts w:cs="Arial"/>
          <w:lang w:eastAsia="en-GB"/>
        </w:rPr>
      </w:pPr>
      <w:r>
        <w:rPr>
          <w:rFonts w:cs="Arial"/>
          <w:lang w:eastAsia="en-GB"/>
        </w:rPr>
        <w:lastRenderedPageBreak/>
        <w:t>t</w:t>
      </w:r>
      <w:r w:rsidR="00D10B90" w:rsidRPr="00330181">
        <w:rPr>
          <w:rFonts w:cs="Arial"/>
          <w:lang w:eastAsia="en-GB"/>
        </w:rPr>
        <w:t>h</w:t>
      </w:r>
      <w:r w:rsidR="00E7112E">
        <w:rPr>
          <w:rFonts w:cs="Arial"/>
          <w:lang w:eastAsia="en-GB"/>
        </w:rPr>
        <w:t>e Defaulting</w:t>
      </w:r>
      <w:r w:rsidR="00D10B90" w:rsidRPr="00330181">
        <w:rPr>
          <w:rFonts w:cs="Arial"/>
          <w:lang w:eastAsia="en-GB"/>
        </w:rPr>
        <w:t xml:space="preserve"> Party fails to pay (other than by inadvertent error in funds transmission which is discovered by </w:t>
      </w:r>
      <w:r w:rsidR="00E7112E">
        <w:rPr>
          <w:rFonts w:cs="Arial"/>
          <w:lang w:eastAsia="en-GB"/>
        </w:rPr>
        <w:t>Terminating</w:t>
      </w:r>
      <w:r w:rsidR="00E7112E" w:rsidRPr="00330181">
        <w:rPr>
          <w:rFonts w:cs="Arial"/>
          <w:lang w:eastAsia="en-GB"/>
        </w:rPr>
        <w:t xml:space="preserve"> </w:t>
      </w:r>
      <w:r w:rsidR="00D10B90" w:rsidRPr="00330181">
        <w:rPr>
          <w:rFonts w:cs="Arial"/>
          <w:lang w:eastAsia="en-GB"/>
        </w:rPr>
        <w:t xml:space="preserve">Party, notified to the </w:t>
      </w:r>
      <w:r w:rsidR="00E7112E">
        <w:rPr>
          <w:rFonts w:cs="Arial"/>
          <w:lang w:eastAsia="en-GB"/>
        </w:rPr>
        <w:t>D</w:t>
      </w:r>
      <w:r w:rsidR="00D10B90" w:rsidRPr="00330181">
        <w:rPr>
          <w:rFonts w:cs="Arial"/>
          <w:lang w:eastAsia="en-GB"/>
        </w:rPr>
        <w:t xml:space="preserve">efaulting Party and corrected within </w:t>
      </w:r>
      <w:r w:rsidR="00B4523C">
        <w:rPr>
          <w:rFonts w:cs="Arial"/>
          <w:lang w:eastAsia="en-GB"/>
        </w:rPr>
        <w:t xml:space="preserve">thirty (30) </w:t>
      </w:r>
      <w:r w:rsidR="00D10B90" w:rsidRPr="00330181">
        <w:rPr>
          <w:rFonts w:cs="Arial"/>
          <w:lang w:eastAsia="en-GB"/>
        </w:rPr>
        <w:t xml:space="preserve"> Business Days following such notification) any amount properly due or owing from it pursuant to paragraph </w:t>
      </w:r>
      <w:r w:rsidR="00D5308F" w:rsidRPr="00330181">
        <w:rPr>
          <w:rFonts w:cs="Arial"/>
          <w:lang w:eastAsia="en-GB"/>
        </w:rPr>
        <w:fldChar w:fldCharType="begin"/>
      </w:r>
      <w:r w:rsidR="00D5308F" w:rsidRPr="00330181">
        <w:rPr>
          <w:rFonts w:cs="Arial"/>
          <w:lang w:eastAsia="en-GB"/>
        </w:rPr>
        <w:instrText xml:space="preserve"> REF _Ref75365585 \r \h </w:instrText>
      </w:r>
      <w:r w:rsidR="00330181">
        <w:rPr>
          <w:rFonts w:cs="Arial"/>
          <w:lang w:eastAsia="en-GB"/>
        </w:rPr>
        <w:instrText xml:space="preserve"> \* MERGEFORMAT </w:instrText>
      </w:r>
      <w:r w:rsidR="00D5308F" w:rsidRPr="00330181">
        <w:rPr>
          <w:rFonts w:cs="Arial"/>
          <w:lang w:eastAsia="en-GB"/>
        </w:rPr>
      </w:r>
      <w:r w:rsidR="00D5308F" w:rsidRPr="00330181">
        <w:rPr>
          <w:rFonts w:cs="Arial"/>
          <w:lang w:eastAsia="en-GB"/>
        </w:rPr>
        <w:fldChar w:fldCharType="separate"/>
      </w:r>
      <w:r w:rsidR="00A4499D">
        <w:rPr>
          <w:rFonts w:cs="Arial"/>
          <w:lang w:eastAsia="en-GB"/>
        </w:rPr>
        <w:t>7</w:t>
      </w:r>
      <w:r w:rsidR="00D5308F" w:rsidRPr="00330181">
        <w:rPr>
          <w:rFonts w:cs="Arial"/>
          <w:lang w:eastAsia="en-GB"/>
        </w:rPr>
        <w:fldChar w:fldCharType="end"/>
      </w:r>
      <w:r w:rsidR="00D10B90" w:rsidRPr="00330181">
        <w:rPr>
          <w:rFonts w:cs="Arial"/>
          <w:lang w:eastAsia="en-GB"/>
        </w:rPr>
        <w:t xml:space="preserve">, and such non-payment continues unremedied and not disputed in good faith and upon reasonable grounds at the expiry of </w:t>
      </w:r>
      <w:r w:rsidR="00B4523C">
        <w:rPr>
          <w:rFonts w:cs="Arial"/>
          <w:lang w:eastAsia="en-GB"/>
        </w:rPr>
        <w:t>thirty (30)</w:t>
      </w:r>
      <w:r w:rsidR="00D10B90" w:rsidRPr="00330181">
        <w:rPr>
          <w:rFonts w:cs="Arial"/>
          <w:lang w:eastAsia="en-GB"/>
        </w:rPr>
        <w:t xml:space="preserve"> Business Days immediately following receipt by the </w:t>
      </w:r>
      <w:r w:rsidR="00E7112E">
        <w:rPr>
          <w:rFonts w:cs="Arial"/>
          <w:lang w:eastAsia="en-GB"/>
        </w:rPr>
        <w:t>D</w:t>
      </w:r>
      <w:r w:rsidR="00D10B90" w:rsidRPr="00330181">
        <w:rPr>
          <w:rFonts w:cs="Arial"/>
          <w:lang w:eastAsia="en-GB"/>
        </w:rPr>
        <w:t xml:space="preserve">efaulting Party of written notice from the </w:t>
      </w:r>
      <w:r w:rsidR="00E7112E">
        <w:rPr>
          <w:rFonts w:cs="Arial"/>
          <w:lang w:eastAsia="en-GB"/>
        </w:rPr>
        <w:t>Terminating</w:t>
      </w:r>
      <w:r w:rsidR="00E7112E" w:rsidRPr="00330181">
        <w:rPr>
          <w:rFonts w:cs="Arial"/>
          <w:lang w:eastAsia="en-GB"/>
        </w:rPr>
        <w:t xml:space="preserve"> </w:t>
      </w:r>
      <w:r w:rsidR="00D10B90" w:rsidRPr="00330181">
        <w:rPr>
          <w:rFonts w:cs="Arial"/>
          <w:lang w:eastAsia="en-GB"/>
        </w:rPr>
        <w:t xml:space="preserve">Party of such non-payment; </w:t>
      </w:r>
    </w:p>
    <w:p w14:paraId="7270FD2A" w14:textId="3BC68449" w:rsidR="00D10B90" w:rsidRPr="00330181" w:rsidRDefault="00D10B90" w:rsidP="00D5308F">
      <w:pPr>
        <w:pStyle w:val="CMSANHeading3"/>
        <w:rPr>
          <w:rFonts w:cs="Arial"/>
          <w:lang w:eastAsia="en-GB"/>
        </w:rPr>
      </w:pPr>
      <w:r w:rsidRPr="00330181">
        <w:rPr>
          <w:rFonts w:cs="Arial"/>
          <w:lang w:eastAsia="en-GB"/>
        </w:rPr>
        <w:t>paragraph</w:t>
      </w:r>
      <w:r w:rsidR="00211452" w:rsidRPr="00330181">
        <w:rPr>
          <w:rFonts w:cs="Arial"/>
          <w:lang w:eastAsia="en-GB"/>
        </w:rPr>
        <w:t>s</w:t>
      </w:r>
      <w:r w:rsidRPr="00330181">
        <w:rPr>
          <w:rFonts w:cs="Arial"/>
          <w:lang w:eastAsia="en-GB"/>
        </w:rPr>
        <w:t xml:space="preserve"> </w:t>
      </w:r>
      <w:r w:rsidR="00211452" w:rsidRPr="00330181">
        <w:rPr>
          <w:rFonts w:cs="Arial"/>
          <w:lang w:eastAsia="en-GB"/>
        </w:rPr>
        <w:fldChar w:fldCharType="begin"/>
      </w:r>
      <w:r w:rsidR="00211452" w:rsidRPr="00330181">
        <w:rPr>
          <w:rFonts w:cs="Arial"/>
          <w:lang w:eastAsia="en-GB"/>
        </w:rPr>
        <w:instrText xml:space="preserve"> REF _Ref75373733 \r \h </w:instrText>
      </w:r>
      <w:r w:rsidR="00330181">
        <w:rPr>
          <w:rFonts w:cs="Arial"/>
          <w:lang w:eastAsia="en-GB"/>
        </w:rPr>
        <w:instrText xml:space="preserve"> \* MERGEFORMAT </w:instrText>
      </w:r>
      <w:r w:rsidR="00211452" w:rsidRPr="00330181">
        <w:rPr>
          <w:rFonts w:cs="Arial"/>
          <w:lang w:eastAsia="en-GB"/>
        </w:rPr>
      </w:r>
      <w:r w:rsidR="00211452" w:rsidRPr="00330181">
        <w:rPr>
          <w:rFonts w:cs="Arial"/>
          <w:lang w:eastAsia="en-GB"/>
        </w:rPr>
        <w:fldChar w:fldCharType="separate"/>
      </w:r>
      <w:r w:rsidR="00A4499D">
        <w:rPr>
          <w:rFonts w:cs="Arial"/>
          <w:lang w:eastAsia="en-GB"/>
        </w:rPr>
        <w:t>9.3</w:t>
      </w:r>
      <w:r w:rsidR="00211452" w:rsidRPr="00330181">
        <w:rPr>
          <w:rFonts w:cs="Arial"/>
          <w:lang w:eastAsia="en-GB"/>
        </w:rPr>
        <w:fldChar w:fldCharType="end"/>
      </w:r>
      <w:r w:rsidR="00211452" w:rsidRPr="00330181">
        <w:rPr>
          <w:rFonts w:cs="Arial"/>
          <w:lang w:eastAsia="en-GB"/>
        </w:rPr>
        <w:t xml:space="preserve"> or </w:t>
      </w:r>
      <w:r w:rsidR="00211452" w:rsidRPr="00330181">
        <w:rPr>
          <w:rFonts w:cs="Arial"/>
          <w:lang w:eastAsia="en-GB"/>
        </w:rPr>
        <w:fldChar w:fldCharType="begin"/>
      </w:r>
      <w:r w:rsidR="00211452" w:rsidRPr="00330181">
        <w:rPr>
          <w:rFonts w:cs="Arial"/>
          <w:lang w:eastAsia="en-GB"/>
        </w:rPr>
        <w:instrText xml:space="preserve"> REF _Ref75373741 \r \h </w:instrText>
      </w:r>
      <w:r w:rsidR="00330181">
        <w:rPr>
          <w:rFonts w:cs="Arial"/>
          <w:lang w:eastAsia="en-GB"/>
        </w:rPr>
        <w:instrText xml:space="preserve"> \* MERGEFORMAT </w:instrText>
      </w:r>
      <w:r w:rsidR="00211452" w:rsidRPr="00330181">
        <w:rPr>
          <w:rFonts w:cs="Arial"/>
          <w:lang w:eastAsia="en-GB"/>
        </w:rPr>
      </w:r>
      <w:r w:rsidR="00211452" w:rsidRPr="00330181">
        <w:rPr>
          <w:rFonts w:cs="Arial"/>
          <w:lang w:eastAsia="en-GB"/>
        </w:rPr>
        <w:fldChar w:fldCharType="separate"/>
      </w:r>
      <w:r w:rsidR="00A4499D">
        <w:rPr>
          <w:rFonts w:cs="Arial"/>
          <w:lang w:eastAsia="en-GB"/>
        </w:rPr>
        <w:t>16.10</w:t>
      </w:r>
      <w:r w:rsidR="00211452" w:rsidRPr="00330181">
        <w:rPr>
          <w:rFonts w:cs="Arial"/>
          <w:lang w:eastAsia="en-GB"/>
        </w:rPr>
        <w:fldChar w:fldCharType="end"/>
      </w:r>
      <w:r w:rsidR="00D5308F" w:rsidRPr="00330181">
        <w:rPr>
          <w:rFonts w:cs="Arial"/>
          <w:lang w:eastAsia="en-GB"/>
        </w:rPr>
        <w:t xml:space="preserve"> of these </w:t>
      </w:r>
      <w:r w:rsidR="00EB7ED3" w:rsidRPr="00EB7ED3">
        <w:rPr>
          <w:rFonts w:cs="Arial"/>
          <w:lang w:eastAsia="en-GB"/>
        </w:rPr>
        <w:t xml:space="preserve">General </w:t>
      </w:r>
      <w:r w:rsidR="00D5308F" w:rsidRPr="00330181">
        <w:rPr>
          <w:rFonts w:cs="Arial"/>
          <w:lang w:eastAsia="en-GB"/>
        </w:rPr>
        <w:t xml:space="preserve">Terms and Conditions </w:t>
      </w:r>
      <w:r w:rsidR="00211452" w:rsidRPr="00330181">
        <w:rPr>
          <w:rFonts w:cs="Arial"/>
          <w:lang w:eastAsia="en-GB"/>
        </w:rPr>
        <w:t>apply</w:t>
      </w:r>
      <w:r w:rsidRPr="00330181">
        <w:rPr>
          <w:rFonts w:cs="Arial"/>
          <w:lang w:eastAsia="en-GB"/>
        </w:rPr>
        <w:t>; or</w:t>
      </w:r>
    </w:p>
    <w:p w14:paraId="3C6A63F2" w14:textId="3FE4851C" w:rsidR="00D10B90" w:rsidRPr="0060198A" w:rsidRDefault="00D10B90" w:rsidP="00D5308F">
      <w:pPr>
        <w:pStyle w:val="CMSANHeading3"/>
        <w:rPr>
          <w:rFonts w:cs="Arial"/>
          <w:lang w:eastAsia="en-GB"/>
        </w:rPr>
      </w:pPr>
      <w:r w:rsidRPr="00330181">
        <w:rPr>
          <w:rFonts w:cs="Arial"/>
          <w:lang w:eastAsia="en-GB"/>
        </w:rPr>
        <w:t xml:space="preserve">any other material breach by </w:t>
      </w:r>
      <w:r w:rsidR="00E7112E">
        <w:rPr>
          <w:rFonts w:cs="Arial"/>
          <w:lang w:eastAsia="en-GB"/>
        </w:rPr>
        <w:t>the Defaulting</w:t>
      </w:r>
      <w:r w:rsidR="00E7112E" w:rsidRPr="00330181">
        <w:rPr>
          <w:rFonts w:cs="Arial"/>
          <w:lang w:eastAsia="en-GB"/>
        </w:rPr>
        <w:t xml:space="preserve"> </w:t>
      </w:r>
      <w:r w:rsidRPr="00330181">
        <w:rPr>
          <w:rFonts w:cs="Arial"/>
          <w:lang w:eastAsia="en-GB"/>
        </w:rPr>
        <w:t xml:space="preserve">Party of any of its obligations under the Contract which, if capable of remedy, </w:t>
      </w:r>
      <w:r w:rsidR="00E7112E">
        <w:rPr>
          <w:rFonts w:cs="Arial"/>
          <w:lang w:eastAsia="en-GB"/>
        </w:rPr>
        <w:t>the Defaulting</w:t>
      </w:r>
      <w:r w:rsidR="00E7112E" w:rsidRPr="00330181">
        <w:rPr>
          <w:rFonts w:cs="Arial"/>
          <w:lang w:eastAsia="en-GB"/>
        </w:rPr>
        <w:t xml:space="preserve"> </w:t>
      </w:r>
      <w:r w:rsidRPr="00330181">
        <w:rPr>
          <w:rFonts w:cs="Arial"/>
          <w:lang w:eastAsia="en-GB"/>
        </w:rPr>
        <w:t xml:space="preserve">Party fails to remedy within ten (10) Business Days after service of a written notice from the </w:t>
      </w:r>
      <w:r w:rsidR="00E7112E">
        <w:rPr>
          <w:rFonts w:cs="Arial"/>
          <w:lang w:eastAsia="en-GB"/>
        </w:rPr>
        <w:t>Terminating</w:t>
      </w:r>
      <w:r w:rsidR="00E7112E" w:rsidRPr="00330181">
        <w:rPr>
          <w:rFonts w:cs="Arial"/>
          <w:lang w:eastAsia="en-GB"/>
        </w:rPr>
        <w:t xml:space="preserve"> </w:t>
      </w:r>
      <w:r w:rsidRPr="00330181">
        <w:rPr>
          <w:rFonts w:cs="Arial"/>
          <w:lang w:eastAsia="en-GB"/>
        </w:rPr>
        <w:t xml:space="preserve">Party specifying the breach and </w:t>
      </w:r>
      <w:r w:rsidRPr="00953D3A">
        <w:rPr>
          <w:rFonts w:cs="Arial"/>
          <w:lang w:eastAsia="en-GB"/>
        </w:rPr>
        <w:t>requirin</w:t>
      </w:r>
      <w:r w:rsidRPr="0060198A">
        <w:rPr>
          <w:rFonts w:cs="Arial"/>
          <w:lang w:eastAsia="en-GB"/>
        </w:rPr>
        <w:t>g it to be remedied.</w:t>
      </w:r>
      <w:r w:rsidR="00211452" w:rsidRPr="0060198A">
        <w:rPr>
          <w:rFonts w:cs="Arial"/>
          <w:lang w:eastAsia="en-GB"/>
        </w:rPr>
        <w:t xml:space="preserve"> </w:t>
      </w:r>
    </w:p>
    <w:p w14:paraId="09A7BDE4" w14:textId="74CA8411" w:rsidR="00953D3A" w:rsidRPr="0060198A" w:rsidRDefault="000D2A4A" w:rsidP="00D5308F">
      <w:pPr>
        <w:pStyle w:val="CMSANHeading2"/>
        <w:tabs>
          <w:tab w:val="clear" w:pos="851"/>
        </w:tabs>
        <w:ind w:left="0" w:firstLine="0"/>
        <w:rPr>
          <w:rFonts w:cs="Arial"/>
          <w:lang w:eastAsia="en-GB"/>
        </w:rPr>
      </w:pPr>
      <w:bookmarkStart w:id="18" w:name="_Ref78905300"/>
      <w:r w:rsidRPr="0060198A">
        <w:rPr>
          <w:rFonts w:cs="Arial"/>
          <w:lang w:eastAsia="en-GB"/>
        </w:rPr>
        <w:t>Either Party</w:t>
      </w:r>
      <w:r w:rsidR="00201EB6">
        <w:rPr>
          <w:rFonts w:cs="Arial"/>
          <w:lang w:eastAsia="en-GB"/>
        </w:rPr>
        <w:t xml:space="preserve"> (the “</w:t>
      </w:r>
      <w:r w:rsidR="00201EB6" w:rsidRPr="00740166">
        <w:rPr>
          <w:rFonts w:cs="Arial"/>
          <w:b/>
          <w:bCs/>
          <w:lang w:eastAsia="en-GB"/>
        </w:rPr>
        <w:t>Terminating Party</w:t>
      </w:r>
      <w:r w:rsidR="00201EB6">
        <w:rPr>
          <w:rFonts w:cs="Arial"/>
          <w:lang w:eastAsia="en-GB"/>
        </w:rPr>
        <w:t>”)</w:t>
      </w:r>
      <w:r w:rsidRPr="0060198A">
        <w:rPr>
          <w:rFonts w:cs="Arial"/>
          <w:lang w:eastAsia="en-GB"/>
        </w:rPr>
        <w:t xml:space="preserve"> may at any time </w:t>
      </w:r>
      <w:r w:rsidR="00953D3A">
        <w:rPr>
          <w:rFonts w:cs="Arial"/>
          <w:lang w:eastAsia="en-GB"/>
        </w:rPr>
        <w:t>on</w:t>
      </w:r>
      <w:r w:rsidR="00953D3A" w:rsidRPr="0060198A">
        <w:rPr>
          <w:rFonts w:cs="Arial"/>
          <w:lang w:eastAsia="en-GB"/>
        </w:rPr>
        <w:t xml:space="preserve"> </w:t>
      </w:r>
      <w:r w:rsidRPr="0060198A">
        <w:rPr>
          <w:rFonts w:cs="Arial"/>
          <w:lang w:eastAsia="en-GB"/>
        </w:rPr>
        <w:t xml:space="preserve">providing </w:t>
      </w:r>
      <w:r w:rsidR="00953D3A">
        <w:rPr>
          <w:rFonts w:cs="Arial"/>
          <w:lang w:eastAsia="en-GB"/>
        </w:rPr>
        <w:t xml:space="preserve">no less than </w:t>
      </w:r>
      <w:r w:rsidRPr="0060198A">
        <w:rPr>
          <w:rFonts w:cs="Arial"/>
          <w:lang w:eastAsia="en-GB"/>
        </w:rPr>
        <w:t xml:space="preserve">ninety (90) </w:t>
      </w:r>
      <w:r w:rsidR="002C3EE1" w:rsidRPr="0060198A">
        <w:rPr>
          <w:rFonts w:cs="Arial"/>
          <w:lang w:eastAsia="en-GB"/>
        </w:rPr>
        <w:t>Business D</w:t>
      </w:r>
      <w:r w:rsidRPr="0060198A">
        <w:rPr>
          <w:rFonts w:cs="Arial"/>
          <w:lang w:eastAsia="en-GB"/>
        </w:rPr>
        <w:t>ays</w:t>
      </w:r>
      <w:r w:rsidR="00953D3A">
        <w:rPr>
          <w:rFonts w:cs="Arial"/>
          <w:lang w:eastAsia="en-GB"/>
        </w:rPr>
        <w:t xml:space="preserve"> prior</w:t>
      </w:r>
      <w:r w:rsidRPr="0060198A">
        <w:rPr>
          <w:rFonts w:cs="Arial"/>
          <w:lang w:eastAsia="en-GB"/>
        </w:rPr>
        <w:t xml:space="preserve"> written notice to the other Party</w:t>
      </w:r>
      <w:r w:rsidR="00953D3A" w:rsidRPr="0060198A">
        <w:rPr>
          <w:rFonts w:cs="Arial"/>
          <w:lang w:eastAsia="en-GB"/>
        </w:rPr>
        <w:t xml:space="preserve"> </w:t>
      </w:r>
      <w:r w:rsidR="00155B5F">
        <w:rPr>
          <w:rFonts w:cs="Arial"/>
          <w:lang w:eastAsia="en-GB"/>
        </w:rPr>
        <w:t>(the “</w:t>
      </w:r>
      <w:bookmarkStart w:id="19" w:name="_Hlk78913002"/>
      <w:r w:rsidR="00155B5F" w:rsidRPr="00155B5F">
        <w:rPr>
          <w:rFonts w:cs="Arial"/>
          <w:b/>
          <w:bCs/>
          <w:lang w:eastAsia="en-GB"/>
        </w:rPr>
        <w:t>Non-Terminating Party</w:t>
      </w:r>
      <w:bookmarkEnd w:id="19"/>
      <w:r w:rsidR="00155B5F">
        <w:rPr>
          <w:rFonts w:cs="Arial"/>
          <w:lang w:eastAsia="en-GB"/>
        </w:rPr>
        <w:t xml:space="preserve">”) </w:t>
      </w:r>
      <w:r w:rsidR="00953D3A" w:rsidRPr="0060198A">
        <w:rPr>
          <w:rFonts w:cs="Arial"/>
          <w:lang w:eastAsia="en-GB"/>
        </w:rPr>
        <w:t>request to terminate the Contract</w:t>
      </w:r>
      <w:r w:rsidR="00953D3A">
        <w:rPr>
          <w:rFonts w:cs="Arial"/>
          <w:lang w:eastAsia="en-GB"/>
        </w:rPr>
        <w:t>, taking effect on the date specified in the notice (a “</w:t>
      </w:r>
      <w:r w:rsidR="00953D3A" w:rsidRPr="00740166">
        <w:rPr>
          <w:rFonts w:cs="Arial"/>
          <w:b/>
          <w:bCs/>
          <w:lang w:eastAsia="en-GB"/>
        </w:rPr>
        <w:t>Termination Notice</w:t>
      </w:r>
      <w:r w:rsidR="00953D3A">
        <w:rPr>
          <w:rFonts w:cs="Arial"/>
          <w:lang w:eastAsia="en-GB"/>
        </w:rPr>
        <w:t>”)</w:t>
      </w:r>
      <w:r w:rsidRPr="0060198A">
        <w:rPr>
          <w:rFonts w:cs="Arial"/>
          <w:lang w:eastAsia="en-GB"/>
        </w:rPr>
        <w:t>.</w:t>
      </w:r>
      <w:r w:rsidR="00953D3A">
        <w:rPr>
          <w:rFonts w:cs="Arial"/>
          <w:lang w:eastAsia="en-GB"/>
        </w:rPr>
        <w:t xml:space="preserve"> Following receipt of a Termination Notice, the </w:t>
      </w:r>
      <w:r w:rsidR="00155B5F" w:rsidRPr="00155B5F">
        <w:rPr>
          <w:rFonts w:cs="Arial"/>
          <w:lang w:eastAsia="en-GB"/>
        </w:rPr>
        <w:t xml:space="preserve">Non-Terminating Party </w:t>
      </w:r>
      <w:r w:rsidR="00953D3A">
        <w:rPr>
          <w:rFonts w:cs="Arial"/>
          <w:lang w:eastAsia="en-GB"/>
        </w:rPr>
        <w:t xml:space="preserve">shall </w:t>
      </w:r>
      <w:r w:rsidR="00201EB6">
        <w:rPr>
          <w:rFonts w:cs="Arial"/>
          <w:lang w:eastAsia="en-GB"/>
        </w:rPr>
        <w:t xml:space="preserve">within fourteen (14) Business Days notify the Terminating Party whether it consents to the Termination Notice, such consent not to be unreasonably withheld or delayed. Where the </w:t>
      </w:r>
      <w:r w:rsidR="00155B5F" w:rsidRPr="00155B5F">
        <w:rPr>
          <w:rFonts w:cs="Arial"/>
          <w:lang w:eastAsia="en-GB"/>
        </w:rPr>
        <w:t xml:space="preserve">Non-Terminating Party </w:t>
      </w:r>
      <w:r w:rsidR="00201EB6">
        <w:rPr>
          <w:rFonts w:cs="Arial"/>
          <w:lang w:eastAsia="en-GB"/>
        </w:rPr>
        <w:t xml:space="preserve">fails to respond to a Termination Notice in accordance with this paragraph </w:t>
      </w:r>
      <w:r w:rsidR="00201EB6">
        <w:rPr>
          <w:rFonts w:cs="Arial"/>
          <w:lang w:eastAsia="en-GB"/>
        </w:rPr>
        <w:fldChar w:fldCharType="begin"/>
      </w:r>
      <w:r w:rsidR="00201EB6">
        <w:rPr>
          <w:rFonts w:cs="Arial"/>
          <w:lang w:eastAsia="en-GB"/>
        </w:rPr>
        <w:instrText xml:space="preserve"> REF _Ref78905300 \r \h </w:instrText>
      </w:r>
      <w:r w:rsidR="00201EB6">
        <w:rPr>
          <w:rFonts w:cs="Arial"/>
          <w:lang w:eastAsia="en-GB"/>
        </w:rPr>
      </w:r>
      <w:r w:rsidR="00201EB6">
        <w:rPr>
          <w:rFonts w:cs="Arial"/>
          <w:lang w:eastAsia="en-GB"/>
        </w:rPr>
        <w:fldChar w:fldCharType="separate"/>
      </w:r>
      <w:r w:rsidR="00A4499D">
        <w:rPr>
          <w:rFonts w:cs="Arial"/>
          <w:lang w:eastAsia="en-GB"/>
        </w:rPr>
        <w:t>8.3</w:t>
      </w:r>
      <w:r w:rsidR="00201EB6">
        <w:rPr>
          <w:rFonts w:cs="Arial"/>
          <w:lang w:eastAsia="en-GB"/>
        </w:rPr>
        <w:fldChar w:fldCharType="end"/>
      </w:r>
      <w:r w:rsidR="00201EB6">
        <w:rPr>
          <w:rFonts w:cs="Arial"/>
          <w:lang w:eastAsia="en-GB"/>
        </w:rPr>
        <w:t xml:space="preserve">, the </w:t>
      </w:r>
      <w:r w:rsidR="00155B5F" w:rsidRPr="00155B5F">
        <w:rPr>
          <w:rFonts w:cs="Arial"/>
          <w:lang w:eastAsia="en-GB"/>
        </w:rPr>
        <w:t xml:space="preserve">Non-Terminating Party </w:t>
      </w:r>
      <w:r w:rsidR="00201EB6">
        <w:rPr>
          <w:rFonts w:cs="Arial"/>
          <w:lang w:eastAsia="en-GB"/>
        </w:rPr>
        <w:t>shall be deemed to have accepted the Termination Notice.</w:t>
      </w:r>
      <w:bookmarkEnd w:id="18"/>
    </w:p>
    <w:p w14:paraId="798CC92F" w14:textId="77777777" w:rsidR="000D2A4A" w:rsidRPr="00330181" w:rsidRDefault="000D2A4A" w:rsidP="00041D00">
      <w:pPr>
        <w:pStyle w:val="CMSANIndent1"/>
        <w:rPr>
          <w:rFonts w:cs="Arial"/>
          <w:i/>
          <w:iCs/>
          <w:lang w:eastAsia="en-GB"/>
        </w:rPr>
      </w:pPr>
      <w:r w:rsidRPr="00330181">
        <w:rPr>
          <w:rFonts w:cs="Arial"/>
          <w:i/>
          <w:iCs/>
          <w:lang w:eastAsia="en-GB"/>
        </w:rPr>
        <w:tab/>
        <w:t>Accrued liabilities</w:t>
      </w:r>
    </w:p>
    <w:p w14:paraId="290F0BC8" w14:textId="548295BB" w:rsidR="000D2A4A" w:rsidRPr="00330181" w:rsidRDefault="000D2A4A" w:rsidP="00EC6F86">
      <w:pPr>
        <w:pStyle w:val="CMSANHeading2"/>
        <w:tabs>
          <w:tab w:val="clear" w:pos="851"/>
        </w:tabs>
        <w:ind w:left="0" w:firstLine="0"/>
        <w:rPr>
          <w:rFonts w:cs="Arial"/>
          <w:lang w:eastAsia="en-GB"/>
        </w:rPr>
      </w:pPr>
      <w:r w:rsidRPr="00330181">
        <w:rPr>
          <w:rFonts w:cs="Arial"/>
          <w:lang w:eastAsia="en-GB"/>
        </w:rPr>
        <w:t>On termination, the rights and liabilities of the Parties that have accrued before termination shall subsist.</w:t>
      </w:r>
    </w:p>
    <w:p w14:paraId="4143CD4D" w14:textId="77777777" w:rsidR="000D2A4A" w:rsidRPr="00330181" w:rsidRDefault="000D2A4A" w:rsidP="000D2A4A">
      <w:pPr>
        <w:spacing w:after="120" w:line="240" w:lineRule="auto"/>
        <w:jc w:val="left"/>
        <w:rPr>
          <w:rFonts w:ascii="Arial" w:eastAsia="Times New Roman" w:hAnsi="Arial" w:cs="Arial"/>
          <w:i/>
          <w:iCs/>
          <w:color w:val="auto"/>
          <w:sz w:val="20"/>
          <w:szCs w:val="20"/>
          <w:lang w:eastAsia="en-GB"/>
        </w:rPr>
      </w:pPr>
      <w:r w:rsidRPr="00330181">
        <w:rPr>
          <w:rFonts w:ascii="Arial" w:eastAsia="Times New Roman" w:hAnsi="Arial" w:cs="Arial"/>
          <w:color w:val="auto"/>
          <w:sz w:val="20"/>
          <w:szCs w:val="20"/>
          <w:lang w:eastAsia="en-GB"/>
        </w:rPr>
        <w:tab/>
      </w:r>
      <w:r w:rsidRPr="00330181">
        <w:rPr>
          <w:rFonts w:ascii="Arial" w:eastAsia="Times New Roman" w:hAnsi="Arial" w:cs="Arial"/>
          <w:i/>
          <w:iCs/>
          <w:color w:val="auto"/>
          <w:sz w:val="20"/>
          <w:szCs w:val="20"/>
          <w:lang w:eastAsia="en-GB"/>
        </w:rPr>
        <w:t>Surviving provisions</w:t>
      </w:r>
    </w:p>
    <w:p w14:paraId="6127CE0D" w14:textId="6F9B20AC" w:rsidR="000D2A4A" w:rsidRPr="00330181" w:rsidRDefault="00C858E2" w:rsidP="00EC6F86">
      <w:pPr>
        <w:pStyle w:val="CMSANHeading2"/>
        <w:tabs>
          <w:tab w:val="clear" w:pos="851"/>
        </w:tabs>
        <w:ind w:left="0" w:firstLine="0"/>
        <w:rPr>
          <w:rFonts w:cs="Arial"/>
          <w:lang w:eastAsia="en-GB"/>
        </w:rPr>
      </w:pPr>
      <w:r w:rsidRPr="00330181">
        <w:rPr>
          <w:rFonts w:cs="Arial"/>
          <w:lang w:eastAsia="en-GB"/>
        </w:rPr>
        <w:t>This paragraph and the following provisions of the Contract shall survive termination or expiry, without limit of time:</w:t>
      </w:r>
    </w:p>
    <w:p w14:paraId="7F26FFB9" w14:textId="6DE29EE1" w:rsidR="000D2A4A" w:rsidRPr="00383ED6" w:rsidRDefault="00383ED6" w:rsidP="00C858E2">
      <w:pPr>
        <w:pStyle w:val="CMSANHeading3"/>
        <w:rPr>
          <w:rFonts w:cs="Arial"/>
          <w:lang w:eastAsia="en-GB"/>
        </w:rPr>
      </w:pPr>
      <w:r w:rsidRPr="00383ED6">
        <w:rPr>
          <w:rFonts w:cs="Arial"/>
          <w:lang w:eastAsia="en-GB"/>
        </w:rPr>
        <w:t xml:space="preserve">paragraph </w:t>
      </w:r>
      <w:r w:rsidRPr="00383ED6">
        <w:rPr>
          <w:rFonts w:cs="Arial"/>
          <w:lang w:eastAsia="en-GB"/>
        </w:rPr>
        <w:fldChar w:fldCharType="begin"/>
      </w:r>
      <w:r w:rsidRPr="00383ED6">
        <w:rPr>
          <w:rFonts w:cs="Arial"/>
          <w:lang w:eastAsia="en-GB"/>
        </w:rPr>
        <w:instrText xml:space="preserve"> REF _Ref75376165 \r \h </w:instrText>
      </w:r>
      <w:r>
        <w:rPr>
          <w:rFonts w:cs="Arial"/>
          <w:lang w:eastAsia="en-GB"/>
        </w:rPr>
        <w:instrText xml:space="preserve"> \* MERGEFORMAT </w:instrText>
      </w:r>
      <w:r w:rsidRPr="00383ED6">
        <w:rPr>
          <w:rFonts w:cs="Arial"/>
          <w:lang w:eastAsia="en-GB"/>
        </w:rPr>
      </w:r>
      <w:r w:rsidRPr="00383ED6">
        <w:rPr>
          <w:rFonts w:cs="Arial"/>
          <w:lang w:eastAsia="en-GB"/>
        </w:rPr>
        <w:fldChar w:fldCharType="separate"/>
      </w:r>
      <w:r w:rsidR="00A4499D">
        <w:rPr>
          <w:rFonts w:cs="Arial"/>
          <w:lang w:eastAsia="en-GB"/>
        </w:rPr>
        <w:t>5</w:t>
      </w:r>
      <w:r w:rsidRPr="00383ED6">
        <w:rPr>
          <w:rFonts w:cs="Arial"/>
          <w:lang w:eastAsia="en-GB"/>
        </w:rPr>
        <w:fldChar w:fldCharType="end"/>
      </w:r>
      <w:r w:rsidR="000D2A4A" w:rsidRPr="00383ED6">
        <w:rPr>
          <w:rFonts w:cs="Arial"/>
          <w:lang w:eastAsia="en-GB"/>
        </w:rPr>
        <w:t xml:space="preserve"> (</w:t>
      </w:r>
      <w:r w:rsidR="000D2A4A" w:rsidRPr="00383ED6">
        <w:rPr>
          <w:rFonts w:cs="Arial"/>
          <w:i/>
          <w:iCs/>
          <w:lang w:eastAsia="en-GB"/>
        </w:rPr>
        <w:t>Records and Audit</w:t>
      </w:r>
      <w:proofErr w:type="gramStart"/>
      <w:r w:rsidR="000D2A4A" w:rsidRPr="00383ED6">
        <w:rPr>
          <w:rFonts w:cs="Arial"/>
          <w:lang w:eastAsia="en-GB"/>
        </w:rPr>
        <w:t>);</w:t>
      </w:r>
      <w:proofErr w:type="gramEnd"/>
    </w:p>
    <w:p w14:paraId="162D53B8" w14:textId="62859142" w:rsidR="000D2A4A" w:rsidRPr="00383ED6" w:rsidRDefault="00383ED6" w:rsidP="00C858E2">
      <w:pPr>
        <w:pStyle w:val="CMSANHeading3"/>
        <w:rPr>
          <w:rFonts w:cs="Arial"/>
          <w:lang w:eastAsia="en-GB"/>
        </w:rPr>
      </w:pPr>
      <w:r w:rsidRPr="00383ED6">
        <w:rPr>
          <w:rFonts w:cs="Arial"/>
          <w:lang w:eastAsia="en-GB"/>
        </w:rPr>
        <w:t xml:space="preserve">paragraph </w:t>
      </w:r>
      <w:r w:rsidRPr="00383ED6">
        <w:rPr>
          <w:rFonts w:cs="Arial"/>
          <w:lang w:eastAsia="en-GB"/>
        </w:rPr>
        <w:fldChar w:fldCharType="begin"/>
      </w:r>
      <w:r w:rsidRPr="00383ED6">
        <w:rPr>
          <w:rFonts w:cs="Arial"/>
          <w:lang w:eastAsia="en-GB"/>
        </w:rPr>
        <w:instrText xml:space="preserve"> REF _Ref75376187 \r \h </w:instrText>
      </w:r>
      <w:r>
        <w:rPr>
          <w:rFonts w:cs="Arial"/>
          <w:lang w:eastAsia="en-GB"/>
        </w:rPr>
        <w:instrText xml:space="preserve"> \* MERGEFORMAT </w:instrText>
      </w:r>
      <w:r w:rsidRPr="00383ED6">
        <w:rPr>
          <w:rFonts w:cs="Arial"/>
          <w:lang w:eastAsia="en-GB"/>
        </w:rPr>
      </w:r>
      <w:r w:rsidRPr="00383ED6">
        <w:rPr>
          <w:rFonts w:cs="Arial"/>
          <w:lang w:eastAsia="en-GB"/>
        </w:rPr>
        <w:fldChar w:fldCharType="separate"/>
      </w:r>
      <w:r w:rsidR="00A4499D">
        <w:rPr>
          <w:rFonts w:cs="Arial"/>
          <w:lang w:eastAsia="en-GB"/>
        </w:rPr>
        <w:t>7</w:t>
      </w:r>
      <w:r w:rsidRPr="00383ED6">
        <w:rPr>
          <w:rFonts w:cs="Arial"/>
          <w:lang w:eastAsia="en-GB"/>
        </w:rPr>
        <w:fldChar w:fldCharType="end"/>
      </w:r>
      <w:r w:rsidR="000D2A4A" w:rsidRPr="00383ED6">
        <w:rPr>
          <w:rFonts w:cs="Arial"/>
          <w:lang w:eastAsia="en-GB"/>
        </w:rPr>
        <w:t xml:space="preserve"> (</w:t>
      </w:r>
      <w:r w:rsidR="000D2A4A" w:rsidRPr="00383ED6">
        <w:rPr>
          <w:rFonts w:cs="Arial"/>
          <w:i/>
          <w:iCs/>
          <w:lang w:eastAsia="en-GB"/>
        </w:rPr>
        <w:t>Charges and Payment</w:t>
      </w:r>
      <w:proofErr w:type="gramStart"/>
      <w:r w:rsidR="000D2A4A" w:rsidRPr="00383ED6">
        <w:rPr>
          <w:rFonts w:cs="Arial"/>
          <w:lang w:eastAsia="en-GB"/>
        </w:rPr>
        <w:t>);</w:t>
      </w:r>
      <w:proofErr w:type="gramEnd"/>
    </w:p>
    <w:p w14:paraId="63F188E4" w14:textId="7AF5283D" w:rsidR="000D2A4A" w:rsidRPr="00383ED6" w:rsidRDefault="00383ED6" w:rsidP="00C858E2">
      <w:pPr>
        <w:pStyle w:val="CMSANHeading3"/>
        <w:rPr>
          <w:rFonts w:cs="Arial"/>
          <w:lang w:eastAsia="en-GB"/>
        </w:rPr>
      </w:pPr>
      <w:r w:rsidRPr="00383ED6">
        <w:rPr>
          <w:rFonts w:cs="Arial"/>
          <w:lang w:eastAsia="en-GB"/>
        </w:rPr>
        <w:t>paragraph</w:t>
      </w:r>
      <w:r w:rsidR="000D2A4A" w:rsidRPr="00383ED6">
        <w:rPr>
          <w:rFonts w:cs="Arial"/>
          <w:lang w:eastAsia="en-GB"/>
        </w:rPr>
        <w:t xml:space="preserve"> </w:t>
      </w:r>
      <w:r w:rsidRPr="00383ED6">
        <w:rPr>
          <w:rFonts w:cs="Arial"/>
          <w:lang w:eastAsia="en-GB"/>
        </w:rPr>
        <w:fldChar w:fldCharType="begin"/>
      </w:r>
      <w:r w:rsidRPr="00383ED6">
        <w:rPr>
          <w:rFonts w:cs="Arial"/>
          <w:lang w:eastAsia="en-GB"/>
        </w:rPr>
        <w:instrText xml:space="preserve"> REF _Ref75376214 \r \h </w:instrText>
      </w:r>
      <w:r>
        <w:rPr>
          <w:rFonts w:cs="Arial"/>
          <w:lang w:eastAsia="en-GB"/>
        </w:rPr>
        <w:instrText xml:space="preserve"> \* MERGEFORMAT </w:instrText>
      </w:r>
      <w:r w:rsidRPr="00383ED6">
        <w:rPr>
          <w:rFonts w:cs="Arial"/>
          <w:lang w:eastAsia="en-GB"/>
        </w:rPr>
      </w:r>
      <w:r w:rsidRPr="00383ED6">
        <w:rPr>
          <w:rFonts w:cs="Arial"/>
          <w:lang w:eastAsia="en-GB"/>
        </w:rPr>
        <w:fldChar w:fldCharType="separate"/>
      </w:r>
      <w:r w:rsidR="00A4499D">
        <w:rPr>
          <w:rFonts w:cs="Arial"/>
          <w:lang w:eastAsia="en-GB"/>
        </w:rPr>
        <w:t>8</w:t>
      </w:r>
      <w:r w:rsidRPr="00383ED6">
        <w:rPr>
          <w:rFonts w:cs="Arial"/>
          <w:lang w:eastAsia="en-GB"/>
        </w:rPr>
        <w:fldChar w:fldCharType="end"/>
      </w:r>
      <w:r w:rsidRPr="00383ED6">
        <w:rPr>
          <w:rFonts w:cs="Arial"/>
          <w:lang w:eastAsia="en-GB"/>
        </w:rPr>
        <w:t xml:space="preserve"> </w:t>
      </w:r>
      <w:r w:rsidR="000D2A4A" w:rsidRPr="00383ED6">
        <w:rPr>
          <w:rFonts w:cs="Arial"/>
          <w:lang w:eastAsia="en-GB"/>
        </w:rPr>
        <w:t>(</w:t>
      </w:r>
      <w:r w:rsidR="000D2A4A" w:rsidRPr="00383ED6">
        <w:rPr>
          <w:rFonts w:cs="Arial"/>
          <w:i/>
          <w:iCs/>
          <w:lang w:eastAsia="en-GB"/>
        </w:rPr>
        <w:t>Termination</w:t>
      </w:r>
      <w:proofErr w:type="gramStart"/>
      <w:r w:rsidR="000D2A4A" w:rsidRPr="00383ED6">
        <w:rPr>
          <w:rFonts w:cs="Arial"/>
          <w:lang w:eastAsia="en-GB"/>
        </w:rPr>
        <w:t>);</w:t>
      </w:r>
      <w:proofErr w:type="gramEnd"/>
      <w:r w:rsidR="000D2A4A" w:rsidRPr="00383ED6">
        <w:rPr>
          <w:rFonts w:cs="Arial"/>
          <w:lang w:eastAsia="en-GB"/>
        </w:rPr>
        <w:t xml:space="preserve"> </w:t>
      </w:r>
    </w:p>
    <w:p w14:paraId="441D84DE" w14:textId="1A3AB7B6" w:rsidR="000D2A4A" w:rsidRPr="00383ED6" w:rsidRDefault="00383ED6" w:rsidP="00C858E2">
      <w:pPr>
        <w:pStyle w:val="CMSANHeading3"/>
        <w:rPr>
          <w:rFonts w:cs="Arial"/>
          <w:lang w:eastAsia="en-GB"/>
        </w:rPr>
      </w:pPr>
      <w:r w:rsidRPr="00383ED6">
        <w:rPr>
          <w:rFonts w:cs="Arial"/>
          <w:lang w:eastAsia="en-GB"/>
        </w:rPr>
        <w:t xml:space="preserve">paragraph </w:t>
      </w:r>
      <w:r w:rsidRPr="00383ED6">
        <w:rPr>
          <w:rFonts w:cs="Arial"/>
          <w:lang w:eastAsia="en-GB"/>
        </w:rPr>
        <w:fldChar w:fldCharType="begin"/>
      </w:r>
      <w:r w:rsidRPr="00383ED6">
        <w:rPr>
          <w:rFonts w:cs="Arial"/>
          <w:lang w:eastAsia="en-GB"/>
        </w:rPr>
        <w:instrText xml:space="preserve"> REF _Ref75376261 \r \h </w:instrText>
      </w:r>
      <w:r>
        <w:rPr>
          <w:rFonts w:cs="Arial"/>
          <w:lang w:eastAsia="en-GB"/>
        </w:rPr>
        <w:instrText xml:space="preserve"> \* MERGEFORMAT </w:instrText>
      </w:r>
      <w:r w:rsidRPr="00383ED6">
        <w:rPr>
          <w:rFonts w:cs="Arial"/>
          <w:lang w:eastAsia="en-GB"/>
        </w:rPr>
      </w:r>
      <w:r w:rsidRPr="00383ED6">
        <w:rPr>
          <w:rFonts w:cs="Arial"/>
          <w:lang w:eastAsia="en-GB"/>
        </w:rPr>
        <w:fldChar w:fldCharType="separate"/>
      </w:r>
      <w:r w:rsidR="00A4499D">
        <w:rPr>
          <w:rFonts w:cs="Arial"/>
          <w:lang w:eastAsia="en-GB"/>
        </w:rPr>
        <w:t>9</w:t>
      </w:r>
      <w:r w:rsidRPr="00383ED6">
        <w:rPr>
          <w:rFonts w:cs="Arial"/>
          <w:lang w:eastAsia="en-GB"/>
        </w:rPr>
        <w:fldChar w:fldCharType="end"/>
      </w:r>
      <w:r w:rsidRPr="00383ED6">
        <w:rPr>
          <w:rFonts w:cs="Arial"/>
          <w:lang w:eastAsia="en-GB"/>
        </w:rPr>
        <w:t xml:space="preserve"> </w:t>
      </w:r>
      <w:r w:rsidR="000D2A4A" w:rsidRPr="00383ED6">
        <w:rPr>
          <w:rFonts w:cs="Arial"/>
          <w:lang w:eastAsia="en-GB"/>
        </w:rPr>
        <w:t>(</w:t>
      </w:r>
      <w:r w:rsidR="000D2A4A" w:rsidRPr="00383ED6">
        <w:rPr>
          <w:rFonts w:cs="Arial"/>
          <w:i/>
          <w:iCs/>
          <w:lang w:eastAsia="en-GB"/>
        </w:rPr>
        <w:t>Service Failure</w:t>
      </w:r>
      <w:proofErr w:type="gramStart"/>
      <w:r w:rsidR="000D2A4A" w:rsidRPr="00383ED6">
        <w:rPr>
          <w:rFonts w:cs="Arial"/>
          <w:lang w:eastAsia="en-GB"/>
        </w:rPr>
        <w:t>);</w:t>
      </w:r>
      <w:proofErr w:type="gramEnd"/>
    </w:p>
    <w:p w14:paraId="3B7F2405" w14:textId="6665A841" w:rsidR="000D2A4A" w:rsidRPr="00383ED6" w:rsidRDefault="00383ED6" w:rsidP="00C858E2">
      <w:pPr>
        <w:pStyle w:val="CMSANHeading3"/>
        <w:rPr>
          <w:rFonts w:cs="Arial"/>
          <w:lang w:eastAsia="en-GB"/>
        </w:rPr>
      </w:pPr>
      <w:r w:rsidRPr="00383ED6">
        <w:rPr>
          <w:rFonts w:cs="Arial"/>
          <w:lang w:eastAsia="en-GB"/>
        </w:rPr>
        <w:t xml:space="preserve">paragraph </w:t>
      </w:r>
      <w:r w:rsidRPr="00383ED6">
        <w:rPr>
          <w:rFonts w:cs="Arial"/>
          <w:lang w:eastAsia="en-GB"/>
        </w:rPr>
        <w:fldChar w:fldCharType="begin"/>
      </w:r>
      <w:r w:rsidRPr="00383ED6">
        <w:rPr>
          <w:rFonts w:cs="Arial"/>
          <w:lang w:eastAsia="en-GB"/>
        </w:rPr>
        <w:instrText xml:space="preserve"> REF _Ref75376292 \r \h </w:instrText>
      </w:r>
      <w:r>
        <w:rPr>
          <w:rFonts w:cs="Arial"/>
          <w:lang w:eastAsia="en-GB"/>
        </w:rPr>
        <w:instrText xml:space="preserve"> \* MERGEFORMAT </w:instrText>
      </w:r>
      <w:r w:rsidRPr="00383ED6">
        <w:rPr>
          <w:rFonts w:cs="Arial"/>
          <w:lang w:eastAsia="en-GB"/>
        </w:rPr>
      </w:r>
      <w:r w:rsidRPr="00383ED6">
        <w:rPr>
          <w:rFonts w:cs="Arial"/>
          <w:lang w:eastAsia="en-GB"/>
        </w:rPr>
        <w:fldChar w:fldCharType="separate"/>
      </w:r>
      <w:r w:rsidR="00A4499D">
        <w:rPr>
          <w:rFonts w:cs="Arial"/>
          <w:lang w:eastAsia="en-GB"/>
        </w:rPr>
        <w:t>11</w:t>
      </w:r>
      <w:r w:rsidRPr="00383ED6">
        <w:rPr>
          <w:rFonts w:cs="Arial"/>
          <w:lang w:eastAsia="en-GB"/>
        </w:rPr>
        <w:fldChar w:fldCharType="end"/>
      </w:r>
      <w:r w:rsidR="000D2A4A" w:rsidRPr="00383ED6">
        <w:rPr>
          <w:rFonts w:cs="Arial"/>
          <w:lang w:eastAsia="en-GB"/>
        </w:rPr>
        <w:t xml:space="preserve"> (</w:t>
      </w:r>
      <w:r w:rsidR="000D2A4A" w:rsidRPr="00383ED6">
        <w:rPr>
          <w:rFonts w:cs="Arial"/>
          <w:i/>
          <w:iCs/>
          <w:lang w:eastAsia="en-GB"/>
        </w:rPr>
        <w:t>Indemnity, Liability &amp; Insurance</w:t>
      </w:r>
      <w:proofErr w:type="gramStart"/>
      <w:r w:rsidR="000D2A4A" w:rsidRPr="00383ED6">
        <w:rPr>
          <w:rFonts w:cs="Arial"/>
          <w:lang w:eastAsia="en-GB"/>
        </w:rPr>
        <w:t>);</w:t>
      </w:r>
      <w:proofErr w:type="gramEnd"/>
    </w:p>
    <w:p w14:paraId="1795B8D3" w14:textId="191FC519" w:rsidR="000D2A4A" w:rsidRPr="00383ED6" w:rsidRDefault="00383ED6" w:rsidP="00C858E2">
      <w:pPr>
        <w:pStyle w:val="CMSANHeading3"/>
        <w:rPr>
          <w:rFonts w:cs="Arial"/>
          <w:lang w:eastAsia="en-GB"/>
        </w:rPr>
      </w:pPr>
      <w:r w:rsidRPr="00383ED6">
        <w:rPr>
          <w:rFonts w:cs="Arial"/>
          <w:lang w:eastAsia="en-GB"/>
        </w:rPr>
        <w:t xml:space="preserve">paragraph </w:t>
      </w:r>
      <w:r w:rsidRPr="00383ED6">
        <w:rPr>
          <w:rFonts w:cs="Arial"/>
          <w:lang w:eastAsia="en-GB"/>
        </w:rPr>
        <w:fldChar w:fldCharType="begin"/>
      </w:r>
      <w:r w:rsidRPr="00383ED6">
        <w:rPr>
          <w:rFonts w:cs="Arial"/>
          <w:lang w:eastAsia="en-GB"/>
        </w:rPr>
        <w:instrText xml:space="preserve"> REF _Ref75374885 \r \h </w:instrText>
      </w:r>
      <w:r>
        <w:rPr>
          <w:rFonts w:cs="Arial"/>
          <w:lang w:eastAsia="en-GB"/>
        </w:rPr>
        <w:instrText xml:space="preserve"> \* MERGEFORMAT </w:instrText>
      </w:r>
      <w:r w:rsidRPr="00383ED6">
        <w:rPr>
          <w:rFonts w:cs="Arial"/>
          <w:lang w:eastAsia="en-GB"/>
        </w:rPr>
      </w:r>
      <w:r w:rsidRPr="00383ED6">
        <w:rPr>
          <w:rFonts w:cs="Arial"/>
          <w:lang w:eastAsia="en-GB"/>
        </w:rPr>
        <w:fldChar w:fldCharType="separate"/>
      </w:r>
      <w:r w:rsidR="00A4499D">
        <w:rPr>
          <w:rFonts w:cs="Arial"/>
          <w:lang w:eastAsia="en-GB"/>
        </w:rPr>
        <w:t>13</w:t>
      </w:r>
      <w:r w:rsidRPr="00383ED6">
        <w:rPr>
          <w:rFonts w:cs="Arial"/>
          <w:lang w:eastAsia="en-GB"/>
        </w:rPr>
        <w:fldChar w:fldCharType="end"/>
      </w:r>
      <w:r w:rsidR="00005E70">
        <w:rPr>
          <w:rFonts w:cs="Arial"/>
          <w:lang w:eastAsia="en-GB"/>
        </w:rPr>
        <w:t xml:space="preserve"> </w:t>
      </w:r>
      <w:r w:rsidR="000D2A4A" w:rsidRPr="00383ED6">
        <w:rPr>
          <w:rFonts w:cs="Arial"/>
          <w:lang w:eastAsia="en-GB"/>
        </w:rPr>
        <w:t>(</w:t>
      </w:r>
      <w:r w:rsidR="000D2A4A" w:rsidRPr="00383ED6">
        <w:rPr>
          <w:rFonts w:cs="Arial"/>
          <w:i/>
          <w:iCs/>
          <w:lang w:eastAsia="en-GB"/>
        </w:rPr>
        <w:t>Confidentiality</w:t>
      </w:r>
      <w:proofErr w:type="gramStart"/>
      <w:r w:rsidR="000D2A4A" w:rsidRPr="00383ED6">
        <w:rPr>
          <w:rFonts w:cs="Arial"/>
          <w:lang w:eastAsia="en-GB"/>
        </w:rPr>
        <w:t>);</w:t>
      </w:r>
      <w:proofErr w:type="gramEnd"/>
    </w:p>
    <w:p w14:paraId="65E0246E" w14:textId="0BF9E4A6" w:rsidR="000D2A4A" w:rsidRPr="00383ED6" w:rsidRDefault="00383ED6" w:rsidP="00C858E2">
      <w:pPr>
        <w:pStyle w:val="CMSANHeading3"/>
        <w:rPr>
          <w:rFonts w:cs="Arial"/>
          <w:lang w:eastAsia="en-GB"/>
        </w:rPr>
      </w:pPr>
      <w:r w:rsidRPr="00383ED6">
        <w:rPr>
          <w:rFonts w:cs="Arial"/>
          <w:lang w:eastAsia="en-GB"/>
        </w:rPr>
        <w:t xml:space="preserve">paragraph </w:t>
      </w:r>
      <w:r w:rsidRPr="00383ED6">
        <w:rPr>
          <w:rFonts w:cs="Arial"/>
          <w:lang w:eastAsia="en-GB"/>
        </w:rPr>
        <w:fldChar w:fldCharType="begin"/>
      </w:r>
      <w:r w:rsidRPr="00383ED6">
        <w:rPr>
          <w:rFonts w:cs="Arial"/>
          <w:lang w:eastAsia="en-GB"/>
        </w:rPr>
        <w:instrText xml:space="preserve"> REF _Ref75376332 \r \h </w:instrText>
      </w:r>
      <w:r>
        <w:rPr>
          <w:rFonts w:cs="Arial"/>
          <w:lang w:eastAsia="en-GB"/>
        </w:rPr>
        <w:instrText xml:space="preserve"> \* MERGEFORMAT </w:instrText>
      </w:r>
      <w:r w:rsidRPr="00383ED6">
        <w:rPr>
          <w:rFonts w:cs="Arial"/>
          <w:lang w:eastAsia="en-GB"/>
        </w:rPr>
      </w:r>
      <w:r w:rsidRPr="00383ED6">
        <w:rPr>
          <w:rFonts w:cs="Arial"/>
          <w:lang w:eastAsia="en-GB"/>
        </w:rPr>
        <w:fldChar w:fldCharType="separate"/>
      </w:r>
      <w:r w:rsidR="00A4499D">
        <w:rPr>
          <w:rFonts w:cs="Arial"/>
          <w:lang w:eastAsia="en-GB"/>
        </w:rPr>
        <w:t>14</w:t>
      </w:r>
      <w:r w:rsidRPr="00383ED6">
        <w:rPr>
          <w:rFonts w:cs="Arial"/>
          <w:lang w:eastAsia="en-GB"/>
        </w:rPr>
        <w:fldChar w:fldCharType="end"/>
      </w:r>
      <w:r w:rsidRPr="00383ED6">
        <w:rPr>
          <w:rFonts w:cs="Arial"/>
          <w:lang w:eastAsia="en-GB"/>
        </w:rPr>
        <w:t xml:space="preserve"> </w:t>
      </w:r>
      <w:r w:rsidR="000D2A4A" w:rsidRPr="00383ED6">
        <w:rPr>
          <w:rFonts w:cs="Arial"/>
          <w:lang w:eastAsia="en-GB"/>
        </w:rPr>
        <w:t>(</w:t>
      </w:r>
      <w:r w:rsidR="000D2A4A" w:rsidRPr="0013696A">
        <w:rPr>
          <w:rFonts w:cs="Arial"/>
          <w:i/>
          <w:iCs/>
          <w:lang w:eastAsia="en-GB"/>
        </w:rPr>
        <w:t>Intellectual Property Rights</w:t>
      </w:r>
      <w:proofErr w:type="gramStart"/>
      <w:r w:rsidR="000D2A4A" w:rsidRPr="00383ED6">
        <w:rPr>
          <w:rFonts w:cs="Arial"/>
          <w:lang w:eastAsia="en-GB"/>
        </w:rPr>
        <w:t>);</w:t>
      </w:r>
      <w:proofErr w:type="gramEnd"/>
    </w:p>
    <w:p w14:paraId="62E28F7D" w14:textId="0C817174" w:rsidR="000D2A4A" w:rsidRPr="00383ED6" w:rsidRDefault="00383ED6" w:rsidP="00C858E2">
      <w:pPr>
        <w:pStyle w:val="CMSANHeading3"/>
        <w:rPr>
          <w:rFonts w:cs="Arial"/>
          <w:lang w:eastAsia="en-GB"/>
        </w:rPr>
      </w:pPr>
      <w:r w:rsidRPr="00383ED6">
        <w:rPr>
          <w:rFonts w:cs="Arial"/>
          <w:lang w:eastAsia="en-GB"/>
        </w:rPr>
        <w:t xml:space="preserve">paragraph </w:t>
      </w:r>
      <w:r w:rsidRPr="00383ED6">
        <w:rPr>
          <w:rFonts w:cs="Arial"/>
          <w:lang w:eastAsia="en-GB"/>
        </w:rPr>
        <w:fldChar w:fldCharType="begin"/>
      </w:r>
      <w:r w:rsidRPr="00383ED6">
        <w:rPr>
          <w:rFonts w:cs="Arial"/>
          <w:lang w:eastAsia="en-GB"/>
        </w:rPr>
        <w:instrText xml:space="preserve"> REF _Ref75376351 \r \h </w:instrText>
      </w:r>
      <w:r>
        <w:rPr>
          <w:rFonts w:cs="Arial"/>
          <w:lang w:eastAsia="en-GB"/>
        </w:rPr>
        <w:instrText xml:space="preserve"> \* MERGEFORMAT </w:instrText>
      </w:r>
      <w:r w:rsidRPr="00383ED6">
        <w:rPr>
          <w:rFonts w:cs="Arial"/>
          <w:lang w:eastAsia="en-GB"/>
        </w:rPr>
      </w:r>
      <w:r w:rsidRPr="00383ED6">
        <w:rPr>
          <w:rFonts w:cs="Arial"/>
          <w:lang w:eastAsia="en-GB"/>
        </w:rPr>
        <w:fldChar w:fldCharType="separate"/>
      </w:r>
      <w:r w:rsidR="00A4499D">
        <w:rPr>
          <w:rFonts w:cs="Arial"/>
          <w:lang w:eastAsia="en-GB"/>
        </w:rPr>
        <w:t>15</w:t>
      </w:r>
      <w:r w:rsidRPr="00383ED6">
        <w:rPr>
          <w:rFonts w:cs="Arial"/>
          <w:lang w:eastAsia="en-GB"/>
        </w:rPr>
        <w:fldChar w:fldCharType="end"/>
      </w:r>
      <w:r w:rsidR="000D2A4A" w:rsidRPr="00383ED6">
        <w:rPr>
          <w:rFonts w:cs="Arial"/>
          <w:lang w:eastAsia="en-GB"/>
        </w:rPr>
        <w:t xml:space="preserve"> (</w:t>
      </w:r>
      <w:r w:rsidR="000D2A4A" w:rsidRPr="00383ED6">
        <w:rPr>
          <w:rFonts w:cs="Arial"/>
          <w:i/>
          <w:iCs/>
          <w:lang w:eastAsia="en-GB"/>
        </w:rPr>
        <w:t>Data Protection</w:t>
      </w:r>
      <w:proofErr w:type="gramStart"/>
      <w:r w:rsidR="000D2A4A" w:rsidRPr="00383ED6">
        <w:rPr>
          <w:rFonts w:cs="Arial"/>
          <w:lang w:eastAsia="en-GB"/>
        </w:rPr>
        <w:t>);</w:t>
      </w:r>
      <w:proofErr w:type="gramEnd"/>
    </w:p>
    <w:p w14:paraId="28A78E18" w14:textId="1BE5E898" w:rsidR="000D2A4A" w:rsidRPr="00383ED6" w:rsidRDefault="00383ED6" w:rsidP="00C858E2">
      <w:pPr>
        <w:pStyle w:val="CMSANHeading3"/>
        <w:rPr>
          <w:rFonts w:cs="Arial"/>
          <w:lang w:eastAsia="en-GB"/>
        </w:rPr>
      </w:pPr>
      <w:r w:rsidRPr="00383ED6">
        <w:rPr>
          <w:rFonts w:cs="Arial"/>
          <w:lang w:eastAsia="en-GB"/>
        </w:rPr>
        <w:t xml:space="preserve">paragraph </w:t>
      </w:r>
      <w:r w:rsidRPr="00383ED6">
        <w:rPr>
          <w:rFonts w:cs="Arial"/>
          <w:lang w:eastAsia="en-GB"/>
        </w:rPr>
        <w:fldChar w:fldCharType="begin"/>
      </w:r>
      <w:r w:rsidRPr="00383ED6">
        <w:rPr>
          <w:rFonts w:cs="Arial"/>
          <w:lang w:eastAsia="en-GB"/>
        </w:rPr>
        <w:instrText xml:space="preserve"> REF _Ref75376371 \r \h </w:instrText>
      </w:r>
      <w:r>
        <w:rPr>
          <w:rFonts w:cs="Arial"/>
          <w:lang w:eastAsia="en-GB"/>
        </w:rPr>
        <w:instrText xml:space="preserve"> \* MERGEFORMAT </w:instrText>
      </w:r>
      <w:r w:rsidRPr="00383ED6">
        <w:rPr>
          <w:rFonts w:cs="Arial"/>
          <w:lang w:eastAsia="en-GB"/>
        </w:rPr>
      </w:r>
      <w:r w:rsidRPr="00383ED6">
        <w:rPr>
          <w:rFonts w:cs="Arial"/>
          <w:lang w:eastAsia="en-GB"/>
        </w:rPr>
        <w:fldChar w:fldCharType="separate"/>
      </w:r>
      <w:r w:rsidR="00A4499D">
        <w:rPr>
          <w:rFonts w:cs="Arial"/>
          <w:lang w:eastAsia="en-GB"/>
        </w:rPr>
        <w:t>18</w:t>
      </w:r>
      <w:r w:rsidRPr="00383ED6">
        <w:rPr>
          <w:rFonts w:cs="Arial"/>
          <w:lang w:eastAsia="en-GB"/>
        </w:rPr>
        <w:fldChar w:fldCharType="end"/>
      </w:r>
      <w:r w:rsidR="000D2A4A" w:rsidRPr="00383ED6">
        <w:rPr>
          <w:rFonts w:cs="Arial"/>
          <w:lang w:eastAsia="en-GB"/>
        </w:rPr>
        <w:t xml:space="preserve"> (</w:t>
      </w:r>
      <w:r w:rsidR="000D2A4A" w:rsidRPr="00383ED6">
        <w:rPr>
          <w:rFonts w:cs="Arial"/>
          <w:i/>
          <w:iCs/>
          <w:lang w:eastAsia="en-GB"/>
        </w:rPr>
        <w:t>Dispute Resolution</w:t>
      </w:r>
      <w:proofErr w:type="gramStart"/>
      <w:r w:rsidR="000D2A4A" w:rsidRPr="00383ED6">
        <w:rPr>
          <w:rFonts w:cs="Arial"/>
          <w:lang w:eastAsia="en-GB"/>
        </w:rPr>
        <w:t>);</w:t>
      </w:r>
      <w:proofErr w:type="gramEnd"/>
    </w:p>
    <w:p w14:paraId="3F0306D6" w14:textId="763FC05A" w:rsidR="000D2A4A" w:rsidRPr="00383ED6" w:rsidRDefault="00383ED6" w:rsidP="00C858E2">
      <w:pPr>
        <w:pStyle w:val="CMSANHeading3"/>
        <w:rPr>
          <w:rFonts w:cs="Arial"/>
          <w:lang w:eastAsia="en-GB"/>
        </w:rPr>
      </w:pPr>
      <w:r w:rsidRPr="00383ED6">
        <w:rPr>
          <w:rFonts w:cs="Arial"/>
          <w:lang w:eastAsia="en-GB"/>
        </w:rPr>
        <w:t xml:space="preserve">paragraph </w:t>
      </w:r>
      <w:r w:rsidRPr="00383ED6">
        <w:rPr>
          <w:rFonts w:cs="Arial"/>
          <w:lang w:eastAsia="en-GB"/>
        </w:rPr>
        <w:fldChar w:fldCharType="begin"/>
      </w:r>
      <w:r w:rsidRPr="00383ED6">
        <w:rPr>
          <w:rFonts w:cs="Arial"/>
          <w:lang w:eastAsia="en-GB"/>
        </w:rPr>
        <w:instrText xml:space="preserve"> REF _Ref75376397 \r \h </w:instrText>
      </w:r>
      <w:r>
        <w:rPr>
          <w:rFonts w:cs="Arial"/>
          <w:lang w:eastAsia="en-GB"/>
        </w:rPr>
        <w:instrText xml:space="preserve"> \* MERGEFORMAT </w:instrText>
      </w:r>
      <w:r w:rsidRPr="00383ED6">
        <w:rPr>
          <w:rFonts w:cs="Arial"/>
          <w:lang w:eastAsia="en-GB"/>
        </w:rPr>
      </w:r>
      <w:r w:rsidRPr="00383ED6">
        <w:rPr>
          <w:rFonts w:cs="Arial"/>
          <w:lang w:eastAsia="en-GB"/>
        </w:rPr>
        <w:fldChar w:fldCharType="separate"/>
      </w:r>
      <w:r w:rsidR="00A4499D">
        <w:rPr>
          <w:rFonts w:cs="Arial"/>
          <w:lang w:eastAsia="en-GB"/>
        </w:rPr>
        <w:t>22</w:t>
      </w:r>
      <w:r w:rsidRPr="00383ED6">
        <w:rPr>
          <w:rFonts w:cs="Arial"/>
          <w:lang w:eastAsia="en-GB"/>
        </w:rPr>
        <w:fldChar w:fldCharType="end"/>
      </w:r>
      <w:r w:rsidR="000D2A4A" w:rsidRPr="00383ED6">
        <w:rPr>
          <w:rFonts w:cs="Arial"/>
          <w:lang w:eastAsia="en-GB"/>
        </w:rPr>
        <w:t xml:space="preserve"> (</w:t>
      </w:r>
      <w:r w:rsidR="000D2A4A" w:rsidRPr="00383ED6">
        <w:rPr>
          <w:rFonts w:cs="Arial"/>
          <w:i/>
          <w:iCs/>
          <w:lang w:eastAsia="en-GB"/>
        </w:rPr>
        <w:t>Waiver</w:t>
      </w:r>
      <w:proofErr w:type="gramStart"/>
      <w:r w:rsidR="000D2A4A" w:rsidRPr="00383ED6">
        <w:rPr>
          <w:rFonts w:cs="Arial"/>
          <w:lang w:eastAsia="en-GB"/>
        </w:rPr>
        <w:t>);</w:t>
      </w:r>
      <w:proofErr w:type="gramEnd"/>
      <w:r w:rsidR="000D2A4A" w:rsidRPr="00383ED6">
        <w:rPr>
          <w:rFonts w:cs="Arial"/>
          <w:lang w:eastAsia="en-GB"/>
        </w:rPr>
        <w:t xml:space="preserve"> </w:t>
      </w:r>
    </w:p>
    <w:p w14:paraId="722A0A98" w14:textId="08FEAC95" w:rsidR="000D2A4A" w:rsidRPr="00383ED6" w:rsidRDefault="00383ED6" w:rsidP="001F0729">
      <w:pPr>
        <w:pStyle w:val="CMSANHeading3"/>
        <w:rPr>
          <w:rFonts w:cs="Arial"/>
          <w:lang w:eastAsia="en-GB"/>
        </w:rPr>
      </w:pPr>
      <w:r w:rsidRPr="00383ED6">
        <w:rPr>
          <w:rFonts w:cs="Arial"/>
          <w:lang w:eastAsia="en-GB"/>
        </w:rPr>
        <w:t>paragraph</w:t>
      </w:r>
      <w:r w:rsidR="000D2A4A" w:rsidRPr="00383ED6">
        <w:rPr>
          <w:rFonts w:cs="Arial"/>
          <w:lang w:eastAsia="en-GB"/>
        </w:rPr>
        <w:t xml:space="preserve"> </w:t>
      </w:r>
      <w:r w:rsidRPr="00383ED6">
        <w:rPr>
          <w:rFonts w:cs="Arial"/>
          <w:lang w:eastAsia="en-GB"/>
        </w:rPr>
        <w:fldChar w:fldCharType="begin"/>
      </w:r>
      <w:r w:rsidRPr="00383ED6">
        <w:rPr>
          <w:rFonts w:cs="Arial"/>
          <w:lang w:eastAsia="en-GB"/>
        </w:rPr>
        <w:instrText xml:space="preserve"> REF _Ref75376410 \r \h </w:instrText>
      </w:r>
      <w:r>
        <w:rPr>
          <w:rFonts w:cs="Arial"/>
          <w:lang w:eastAsia="en-GB"/>
        </w:rPr>
        <w:instrText xml:space="preserve"> \* MERGEFORMAT </w:instrText>
      </w:r>
      <w:r w:rsidRPr="00383ED6">
        <w:rPr>
          <w:rFonts w:cs="Arial"/>
          <w:lang w:eastAsia="en-GB"/>
        </w:rPr>
      </w:r>
      <w:r w:rsidRPr="00383ED6">
        <w:rPr>
          <w:rFonts w:cs="Arial"/>
          <w:lang w:eastAsia="en-GB"/>
        </w:rPr>
        <w:fldChar w:fldCharType="separate"/>
      </w:r>
      <w:r w:rsidR="00A4499D">
        <w:rPr>
          <w:rFonts w:cs="Arial"/>
          <w:lang w:eastAsia="en-GB"/>
        </w:rPr>
        <w:t>25</w:t>
      </w:r>
      <w:r w:rsidRPr="00383ED6">
        <w:rPr>
          <w:rFonts w:cs="Arial"/>
          <w:lang w:eastAsia="en-GB"/>
        </w:rPr>
        <w:fldChar w:fldCharType="end"/>
      </w:r>
      <w:r w:rsidR="00A02F89">
        <w:rPr>
          <w:rFonts w:cs="Arial"/>
          <w:lang w:eastAsia="en-GB"/>
        </w:rPr>
        <w:t xml:space="preserve"> </w:t>
      </w:r>
      <w:r w:rsidR="000D2A4A" w:rsidRPr="00383ED6">
        <w:rPr>
          <w:rFonts w:cs="Arial"/>
          <w:lang w:eastAsia="en-GB"/>
        </w:rPr>
        <w:t>(</w:t>
      </w:r>
      <w:r w:rsidR="000D2A4A" w:rsidRPr="00383ED6">
        <w:rPr>
          <w:rFonts w:cs="Arial"/>
          <w:i/>
          <w:iCs/>
          <w:lang w:eastAsia="en-GB"/>
        </w:rPr>
        <w:t>Governing Law and Jurisdiction</w:t>
      </w:r>
      <w:proofErr w:type="gramStart"/>
      <w:r w:rsidR="000D2A4A" w:rsidRPr="00383ED6">
        <w:rPr>
          <w:rFonts w:cs="Arial"/>
          <w:lang w:eastAsia="en-GB"/>
        </w:rPr>
        <w:t>)</w:t>
      </w:r>
      <w:r w:rsidRPr="00383ED6">
        <w:rPr>
          <w:rFonts w:cs="Arial"/>
          <w:lang w:eastAsia="en-GB"/>
        </w:rPr>
        <w:t>;</w:t>
      </w:r>
      <w:proofErr w:type="gramEnd"/>
      <w:r w:rsidRPr="00383ED6">
        <w:rPr>
          <w:rFonts w:cs="Arial"/>
          <w:lang w:eastAsia="en-GB"/>
        </w:rPr>
        <w:t xml:space="preserve"> </w:t>
      </w:r>
    </w:p>
    <w:p w14:paraId="4B126AC7" w14:textId="73FE3C3C" w:rsidR="00140FB8" w:rsidRDefault="00B56AA5" w:rsidP="00383ED6">
      <w:pPr>
        <w:pStyle w:val="CMSANHeading3"/>
        <w:rPr>
          <w:rFonts w:cs="Arial"/>
          <w:lang w:eastAsia="en-GB"/>
        </w:rPr>
      </w:pPr>
      <w:r>
        <w:rPr>
          <w:rFonts w:cs="Arial"/>
          <w:lang w:eastAsia="en-GB"/>
        </w:rPr>
        <w:t>Glossary</w:t>
      </w:r>
      <w:r w:rsidR="00140FB8">
        <w:rPr>
          <w:rFonts w:cs="Arial"/>
          <w:lang w:eastAsia="en-GB"/>
        </w:rPr>
        <w:t xml:space="preserve">; and </w:t>
      </w:r>
    </w:p>
    <w:p w14:paraId="552B720B" w14:textId="493F5893" w:rsidR="00383ED6" w:rsidRPr="00383ED6" w:rsidRDefault="00140FB8" w:rsidP="00383ED6">
      <w:pPr>
        <w:pStyle w:val="CMSANHeading3"/>
        <w:rPr>
          <w:rFonts w:cs="Arial"/>
          <w:lang w:eastAsia="en-GB"/>
        </w:rPr>
      </w:pPr>
      <w:r>
        <w:rPr>
          <w:rFonts w:cs="Arial"/>
          <w:lang w:eastAsia="en-GB"/>
        </w:rPr>
        <w:lastRenderedPageBreak/>
        <w:t>a</w:t>
      </w:r>
      <w:r w:rsidRPr="00140FB8">
        <w:rPr>
          <w:rFonts w:cs="Arial"/>
          <w:lang w:eastAsia="en-GB"/>
        </w:rPr>
        <w:t xml:space="preserve">ny </w:t>
      </w:r>
      <w:r>
        <w:rPr>
          <w:rFonts w:cs="Arial"/>
          <w:lang w:eastAsia="en-GB"/>
        </w:rPr>
        <w:t>other p</w:t>
      </w:r>
      <w:r w:rsidR="00335722">
        <w:rPr>
          <w:rFonts w:cs="Arial"/>
          <w:lang w:eastAsia="en-GB"/>
        </w:rPr>
        <w:t xml:space="preserve">rovision of the </w:t>
      </w:r>
      <w:r>
        <w:rPr>
          <w:rFonts w:cs="Arial"/>
          <w:lang w:eastAsia="en-GB"/>
        </w:rPr>
        <w:t>Contract</w:t>
      </w:r>
      <w:r w:rsidRPr="00140FB8">
        <w:rPr>
          <w:rFonts w:cs="Arial"/>
          <w:lang w:eastAsia="en-GB"/>
        </w:rPr>
        <w:t xml:space="preserve"> that expressly or by implication is intended to come into</w:t>
      </w:r>
      <w:r w:rsidR="00335722">
        <w:rPr>
          <w:rFonts w:cs="Arial"/>
          <w:lang w:eastAsia="en-GB"/>
        </w:rPr>
        <w:t>,</w:t>
      </w:r>
      <w:r w:rsidRPr="00140FB8">
        <w:rPr>
          <w:rFonts w:cs="Arial"/>
          <w:lang w:eastAsia="en-GB"/>
        </w:rPr>
        <w:t xml:space="preserve"> or continue in force</w:t>
      </w:r>
      <w:r w:rsidR="00335722">
        <w:rPr>
          <w:rFonts w:cs="Arial"/>
          <w:lang w:eastAsia="en-GB"/>
        </w:rPr>
        <w:t>,</w:t>
      </w:r>
      <w:r w:rsidRPr="00140FB8">
        <w:rPr>
          <w:rFonts w:cs="Arial"/>
          <w:lang w:eastAsia="en-GB"/>
        </w:rPr>
        <w:t xml:space="preserve"> on or after termination or expiry of </w:t>
      </w:r>
      <w:r w:rsidR="00335722">
        <w:rPr>
          <w:rFonts w:cs="Arial"/>
          <w:lang w:eastAsia="en-GB"/>
        </w:rPr>
        <w:t>the</w:t>
      </w:r>
      <w:r w:rsidRPr="00140FB8">
        <w:rPr>
          <w:rFonts w:cs="Arial"/>
          <w:lang w:eastAsia="en-GB"/>
        </w:rPr>
        <w:t xml:space="preserve"> </w:t>
      </w:r>
      <w:r>
        <w:rPr>
          <w:rFonts w:cs="Arial"/>
          <w:lang w:eastAsia="en-GB"/>
        </w:rPr>
        <w:t>Contract.</w:t>
      </w:r>
      <w:r w:rsidR="00804BB6">
        <w:rPr>
          <w:rFonts w:cs="Arial"/>
          <w:lang w:eastAsia="en-GB"/>
        </w:rPr>
        <w:t xml:space="preserve"> </w:t>
      </w:r>
    </w:p>
    <w:p w14:paraId="51E554AA" w14:textId="77777777" w:rsidR="000D2A4A" w:rsidRPr="00330181" w:rsidRDefault="000D2A4A" w:rsidP="000D2A4A">
      <w:pPr>
        <w:spacing w:after="120" w:line="240" w:lineRule="auto"/>
        <w:jc w:val="left"/>
        <w:rPr>
          <w:rFonts w:ascii="Arial" w:eastAsia="Times New Roman" w:hAnsi="Arial" w:cs="Arial"/>
          <w:i/>
          <w:iCs/>
          <w:color w:val="auto"/>
          <w:sz w:val="20"/>
          <w:szCs w:val="20"/>
          <w:lang w:eastAsia="en-GB"/>
        </w:rPr>
      </w:pPr>
      <w:r w:rsidRPr="00330181">
        <w:rPr>
          <w:rFonts w:ascii="Arial" w:eastAsia="Times New Roman" w:hAnsi="Arial" w:cs="Arial"/>
          <w:color w:val="auto"/>
          <w:sz w:val="20"/>
          <w:szCs w:val="20"/>
          <w:lang w:eastAsia="en-GB"/>
        </w:rPr>
        <w:tab/>
      </w:r>
      <w:r w:rsidRPr="00330181">
        <w:rPr>
          <w:rFonts w:ascii="Arial" w:eastAsia="Times New Roman" w:hAnsi="Arial" w:cs="Arial"/>
          <w:i/>
          <w:iCs/>
          <w:color w:val="auto"/>
          <w:sz w:val="20"/>
          <w:szCs w:val="20"/>
          <w:lang w:eastAsia="en-GB"/>
        </w:rPr>
        <w:t>Consequences of termination or expiry</w:t>
      </w:r>
    </w:p>
    <w:p w14:paraId="65EDE9E1" w14:textId="0AB26FE0" w:rsidR="000D2A4A" w:rsidRPr="00330181" w:rsidRDefault="00FA6668" w:rsidP="00EC6F86">
      <w:pPr>
        <w:pStyle w:val="CMSANHeading2"/>
        <w:tabs>
          <w:tab w:val="clear" w:pos="851"/>
        </w:tabs>
        <w:ind w:left="0" w:firstLine="0"/>
        <w:rPr>
          <w:rFonts w:cs="Arial"/>
          <w:lang w:eastAsia="en-GB"/>
        </w:rPr>
      </w:pPr>
      <w:r w:rsidRPr="00330181">
        <w:rPr>
          <w:rFonts w:cs="Arial"/>
          <w:lang w:eastAsia="en-GB"/>
        </w:rPr>
        <w:t>Where requested by the other Party, on termination or expiry of the Contract each Party shall delete or return Confidential Information provided by the other Party for the purpose of the Contract</w:t>
      </w:r>
      <w:r w:rsidR="000D2A4A" w:rsidRPr="00330181">
        <w:rPr>
          <w:rFonts w:cs="Arial"/>
          <w:lang w:eastAsia="en-GB"/>
        </w:rPr>
        <w:t>.</w:t>
      </w:r>
    </w:p>
    <w:p w14:paraId="73323AB2" w14:textId="5835F649" w:rsidR="000D2A4A" w:rsidRPr="00330181" w:rsidRDefault="00FA6668" w:rsidP="00EC6F86">
      <w:pPr>
        <w:pStyle w:val="CMSANHeading2"/>
        <w:tabs>
          <w:tab w:val="clear" w:pos="851"/>
        </w:tabs>
        <w:ind w:left="0" w:firstLine="0"/>
        <w:rPr>
          <w:rFonts w:cs="Arial"/>
          <w:lang w:eastAsia="en-GB"/>
        </w:rPr>
      </w:pPr>
      <w:r w:rsidRPr="00330181">
        <w:rPr>
          <w:rFonts w:cs="Arial"/>
          <w:lang w:eastAsia="en-GB"/>
        </w:rPr>
        <w:t>Following termination or expiry of the Contract, the Provider shall promptly at the Provider’s cost</w:t>
      </w:r>
      <w:r w:rsidR="000D2A4A" w:rsidRPr="00330181">
        <w:rPr>
          <w:rFonts w:cs="Arial"/>
          <w:lang w:eastAsia="en-GB"/>
        </w:rPr>
        <w:t>:</w:t>
      </w:r>
    </w:p>
    <w:p w14:paraId="1E51F115" w14:textId="77777777" w:rsidR="00FA6668" w:rsidRPr="00330181" w:rsidRDefault="00FA6668" w:rsidP="000933A2">
      <w:pPr>
        <w:pStyle w:val="CMSANHeading3"/>
        <w:rPr>
          <w:rFonts w:cs="Arial"/>
          <w:lang w:eastAsia="en-GB"/>
        </w:rPr>
      </w:pPr>
      <w:r w:rsidRPr="00330181">
        <w:rPr>
          <w:rFonts w:cs="Arial"/>
          <w:lang w:eastAsia="en-GB"/>
        </w:rPr>
        <w:t>deliver to the Company for approval a final invoice detailing all monies due to it under the Contract;</w:t>
      </w:r>
    </w:p>
    <w:p w14:paraId="28196B24" w14:textId="2622B7F9" w:rsidR="000D2A4A" w:rsidRPr="00330181" w:rsidRDefault="000D2A4A" w:rsidP="000933A2">
      <w:pPr>
        <w:pStyle w:val="CMSANHeading3"/>
        <w:rPr>
          <w:rFonts w:cs="Arial"/>
          <w:lang w:eastAsia="en-GB"/>
        </w:rPr>
      </w:pPr>
      <w:r w:rsidRPr="00330181">
        <w:rPr>
          <w:rFonts w:cs="Arial"/>
          <w:lang w:eastAsia="en-GB"/>
        </w:rPr>
        <w:t xml:space="preserve">submit </w:t>
      </w:r>
      <w:r w:rsidR="00FA6668" w:rsidRPr="00330181">
        <w:rPr>
          <w:rFonts w:cs="Arial"/>
          <w:lang w:eastAsia="en-GB"/>
        </w:rPr>
        <w:t>to the Company within thirty (30) Business Days all invoices with supporting documents for payment of all outstanding sums in connection with the provision of the Flexibility Services</w:t>
      </w:r>
      <w:r w:rsidRPr="00330181">
        <w:rPr>
          <w:rFonts w:cs="Arial"/>
          <w:lang w:eastAsia="en-GB"/>
        </w:rPr>
        <w:t>.</w:t>
      </w:r>
    </w:p>
    <w:p w14:paraId="34FBDB79" w14:textId="7D90E287" w:rsidR="000D2A4A" w:rsidRPr="00330181" w:rsidRDefault="00DF3D78" w:rsidP="00360CBE">
      <w:pPr>
        <w:pStyle w:val="CMSANHeading2"/>
        <w:tabs>
          <w:tab w:val="clear" w:pos="851"/>
        </w:tabs>
        <w:ind w:left="0" w:firstLine="0"/>
        <w:rPr>
          <w:rFonts w:cs="Arial"/>
          <w:lang w:eastAsia="en-GB"/>
        </w:rPr>
      </w:pPr>
      <w:bookmarkStart w:id="20" w:name="_Ref75366147"/>
      <w:r w:rsidRPr="00330181">
        <w:rPr>
          <w:rFonts w:cs="Arial"/>
          <w:lang w:eastAsia="en-GB"/>
        </w:rPr>
        <w:t xml:space="preserve">Where the Company terminates the Contract as a result of a material and/or persistent breach by the Provider </w:t>
      </w:r>
      <w:r w:rsidR="00766561" w:rsidRPr="00330181">
        <w:rPr>
          <w:rFonts w:cs="Arial"/>
          <w:lang w:eastAsia="en-GB"/>
        </w:rPr>
        <w:t>pursuant to</w:t>
      </w:r>
      <w:r w:rsidRPr="00330181">
        <w:rPr>
          <w:rFonts w:cs="Arial"/>
          <w:lang w:eastAsia="en-GB"/>
        </w:rPr>
        <w:t xml:space="preserve"> paragraph </w:t>
      </w:r>
      <w:r w:rsidRPr="00330181">
        <w:rPr>
          <w:rFonts w:cs="Arial"/>
          <w:lang w:eastAsia="en-GB"/>
        </w:rPr>
        <w:fldChar w:fldCharType="begin"/>
      </w:r>
      <w:r w:rsidRPr="00330181">
        <w:rPr>
          <w:rFonts w:cs="Arial"/>
          <w:lang w:eastAsia="en-GB"/>
        </w:rPr>
        <w:instrText xml:space="preserve"> REF _Ref75365559 \r \h </w:instrText>
      </w:r>
      <w:r w:rsidR="00330181">
        <w:rPr>
          <w:rFonts w:cs="Arial"/>
          <w:lang w:eastAsia="en-GB"/>
        </w:rPr>
        <w:instrText xml:space="preserve"> \* MERGEFORMAT </w:instrText>
      </w:r>
      <w:r w:rsidRPr="00330181">
        <w:rPr>
          <w:rFonts w:cs="Arial"/>
          <w:lang w:eastAsia="en-GB"/>
        </w:rPr>
      </w:r>
      <w:r w:rsidRPr="00330181">
        <w:rPr>
          <w:rFonts w:cs="Arial"/>
          <w:lang w:eastAsia="en-GB"/>
        </w:rPr>
        <w:fldChar w:fldCharType="separate"/>
      </w:r>
      <w:r w:rsidR="00A4499D">
        <w:rPr>
          <w:rFonts w:cs="Arial"/>
          <w:lang w:eastAsia="en-GB"/>
        </w:rPr>
        <w:t>8.1.1</w:t>
      </w:r>
      <w:r w:rsidRPr="00330181">
        <w:rPr>
          <w:rFonts w:cs="Arial"/>
          <w:lang w:eastAsia="en-GB"/>
        </w:rPr>
        <w:fldChar w:fldCharType="end"/>
      </w:r>
      <w:r w:rsidRPr="00330181">
        <w:rPr>
          <w:rFonts w:cs="Arial"/>
          <w:lang w:eastAsia="en-GB"/>
        </w:rPr>
        <w:t xml:space="preserve">, the Company shall be entitled to recover from the Provider the cost, </w:t>
      </w:r>
      <w:r w:rsidR="00764FED">
        <w:rPr>
          <w:rFonts w:cs="Arial"/>
          <w:lang w:eastAsia="en-GB"/>
        </w:rPr>
        <w:t>l</w:t>
      </w:r>
      <w:r w:rsidRPr="00330181">
        <w:rPr>
          <w:rFonts w:cs="Arial"/>
          <w:lang w:eastAsia="en-GB"/>
        </w:rPr>
        <w:t xml:space="preserve">oss and expenses reasonably incurred by the Company as a result of the termination, including where relevant appointing a replacement Provider. Such costs, losses and expenses shall be a debt due and immediately payable by the Provider to the Company subject to limitations of liability set out in paragraph </w:t>
      </w:r>
      <w:r w:rsidR="00766561" w:rsidRPr="00383ED6">
        <w:rPr>
          <w:rFonts w:cs="Arial"/>
          <w:lang w:eastAsia="en-GB"/>
        </w:rPr>
        <w:fldChar w:fldCharType="begin"/>
      </w:r>
      <w:r w:rsidR="00766561" w:rsidRPr="00383ED6">
        <w:rPr>
          <w:rFonts w:cs="Arial"/>
          <w:lang w:eastAsia="en-GB"/>
        </w:rPr>
        <w:instrText xml:space="preserve"> REF _Ref75373959 \r \h </w:instrText>
      </w:r>
      <w:r w:rsidR="00330181" w:rsidRPr="00383ED6">
        <w:rPr>
          <w:rFonts w:cs="Arial"/>
          <w:lang w:eastAsia="en-GB"/>
        </w:rPr>
        <w:instrText xml:space="preserve"> \* MERGEFORMAT </w:instrText>
      </w:r>
      <w:r w:rsidR="00766561" w:rsidRPr="00383ED6">
        <w:rPr>
          <w:rFonts w:cs="Arial"/>
          <w:lang w:eastAsia="en-GB"/>
        </w:rPr>
      </w:r>
      <w:r w:rsidR="00766561" w:rsidRPr="00383ED6">
        <w:rPr>
          <w:rFonts w:cs="Arial"/>
          <w:lang w:eastAsia="en-GB"/>
        </w:rPr>
        <w:fldChar w:fldCharType="separate"/>
      </w:r>
      <w:r w:rsidR="00A4499D">
        <w:rPr>
          <w:rFonts w:cs="Arial"/>
          <w:lang w:eastAsia="en-GB"/>
        </w:rPr>
        <w:t>11</w:t>
      </w:r>
      <w:r w:rsidR="00766561" w:rsidRPr="00383ED6">
        <w:rPr>
          <w:rFonts w:cs="Arial"/>
          <w:lang w:eastAsia="en-GB"/>
        </w:rPr>
        <w:fldChar w:fldCharType="end"/>
      </w:r>
      <w:r w:rsidRPr="00383ED6">
        <w:rPr>
          <w:rFonts w:cs="Arial"/>
          <w:lang w:eastAsia="en-GB"/>
        </w:rPr>
        <w:t>.</w:t>
      </w:r>
      <w:bookmarkEnd w:id="20"/>
    </w:p>
    <w:p w14:paraId="3D1F8819" w14:textId="77777777" w:rsidR="000D2A4A" w:rsidRPr="00330181" w:rsidRDefault="000D2A4A" w:rsidP="000D2A4A">
      <w:pPr>
        <w:pStyle w:val="CMSANHeading1"/>
        <w:rPr>
          <w:rFonts w:ascii="Arial" w:hAnsi="Arial" w:cs="Arial"/>
          <w:lang w:eastAsia="en-GB"/>
        </w:rPr>
      </w:pPr>
      <w:bookmarkStart w:id="21" w:name="_Ref75376261"/>
      <w:bookmarkStart w:id="22" w:name="_Toc79399236"/>
      <w:r w:rsidRPr="00330181">
        <w:rPr>
          <w:rFonts w:ascii="Arial" w:hAnsi="Arial" w:cs="Arial"/>
          <w:lang w:eastAsia="en-GB"/>
        </w:rPr>
        <w:t>Service Failure</w:t>
      </w:r>
      <w:bookmarkEnd w:id="21"/>
      <w:bookmarkEnd w:id="22"/>
    </w:p>
    <w:p w14:paraId="7DB50A6F" w14:textId="15C1217D" w:rsidR="000D2A4A" w:rsidRPr="00330181" w:rsidRDefault="00130F42" w:rsidP="00EC6F86">
      <w:pPr>
        <w:pStyle w:val="CMSANHeading2"/>
        <w:tabs>
          <w:tab w:val="clear" w:pos="851"/>
        </w:tabs>
        <w:ind w:left="0" w:firstLine="0"/>
        <w:rPr>
          <w:rFonts w:cs="Arial"/>
          <w:lang w:eastAsia="en-GB"/>
        </w:rPr>
      </w:pPr>
      <w:r w:rsidRPr="00330181">
        <w:rPr>
          <w:rFonts w:cs="Arial"/>
          <w:lang w:eastAsia="en-GB"/>
        </w:rPr>
        <w:t xml:space="preserve">Notwithstanding its obligations under paragraph </w:t>
      </w:r>
      <w:r w:rsidRPr="00330181">
        <w:rPr>
          <w:rFonts w:cs="Arial"/>
          <w:lang w:eastAsia="en-GB"/>
        </w:rPr>
        <w:fldChar w:fldCharType="begin"/>
      </w:r>
      <w:r w:rsidRPr="00330181">
        <w:rPr>
          <w:rFonts w:cs="Arial"/>
          <w:lang w:eastAsia="en-GB"/>
        </w:rPr>
        <w:instrText xml:space="preserve"> REF _Ref75365930 \r \h </w:instrText>
      </w:r>
      <w:r w:rsidR="00330181">
        <w:rPr>
          <w:rFonts w:cs="Arial"/>
          <w:lang w:eastAsia="en-GB"/>
        </w:rPr>
        <w:instrText xml:space="preserve"> \* MERGEFORMAT </w:instrText>
      </w:r>
      <w:r w:rsidRPr="00330181">
        <w:rPr>
          <w:rFonts w:cs="Arial"/>
          <w:lang w:eastAsia="en-GB"/>
        </w:rPr>
      </w:r>
      <w:r w:rsidRPr="00330181">
        <w:rPr>
          <w:rFonts w:cs="Arial"/>
          <w:lang w:eastAsia="en-GB"/>
        </w:rPr>
        <w:fldChar w:fldCharType="separate"/>
      </w:r>
      <w:r w:rsidR="00A4499D">
        <w:rPr>
          <w:rFonts w:cs="Arial"/>
          <w:lang w:eastAsia="en-GB"/>
        </w:rPr>
        <w:t>9.2</w:t>
      </w:r>
      <w:r w:rsidRPr="00330181">
        <w:rPr>
          <w:rFonts w:cs="Arial"/>
          <w:lang w:eastAsia="en-GB"/>
        </w:rPr>
        <w:fldChar w:fldCharType="end"/>
      </w:r>
      <w:r w:rsidRPr="00330181">
        <w:rPr>
          <w:rFonts w:cs="Arial"/>
          <w:lang w:eastAsia="en-GB"/>
        </w:rPr>
        <w:t xml:space="preserve">, the Provider shall notify the Company as soon as reasonably practicable upon becoming aware of the inability of the Provider to provide the Flexibility Services in all or any part of any contracted Service Window as set out in </w:t>
      </w:r>
      <w:r w:rsidR="00B56AA5">
        <w:rPr>
          <w:rFonts w:cs="Arial"/>
          <w:lang w:eastAsia="en-GB"/>
        </w:rPr>
        <w:t>the Service Terms</w:t>
      </w:r>
      <w:r w:rsidRPr="00330181">
        <w:rPr>
          <w:rFonts w:cs="Arial"/>
          <w:lang w:eastAsia="en-GB"/>
        </w:rPr>
        <w:t>.</w:t>
      </w:r>
    </w:p>
    <w:p w14:paraId="255E3EFC" w14:textId="3F947890" w:rsidR="000D2A4A" w:rsidRPr="00330181" w:rsidRDefault="000933A2" w:rsidP="00EC6F86">
      <w:pPr>
        <w:pStyle w:val="CMSANHeading2"/>
        <w:tabs>
          <w:tab w:val="clear" w:pos="851"/>
        </w:tabs>
        <w:ind w:left="0" w:firstLine="0"/>
        <w:rPr>
          <w:rFonts w:cs="Arial"/>
          <w:lang w:eastAsia="en-GB"/>
        </w:rPr>
      </w:pPr>
      <w:bookmarkStart w:id="23" w:name="_Ref75365930"/>
      <w:r w:rsidRPr="00330181">
        <w:rPr>
          <w:rFonts w:cs="Arial"/>
          <w:lang w:eastAsia="en-GB"/>
        </w:rPr>
        <w:t>In the event of a Service Failure by the Provider, the Company may require the Provider to</w:t>
      </w:r>
      <w:r w:rsidR="000D2A4A" w:rsidRPr="00330181">
        <w:rPr>
          <w:rFonts w:cs="Arial"/>
          <w:lang w:eastAsia="en-GB"/>
        </w:rPr>
        <w:t>:</w:t>
      </w:r>
      <w:bookmarkEnd w:id="23"/>
    </w:p>
    <w:p w14:paraId="2BA30A5D" w14:textId="686052B6" w:rsidR="000D2A4A" w:rsidRPr="00330181" w:rsidRDefault="00186906" w:rsidP="00186906">
      <w:pPr>
        <w:pStyle w:val="CMSANHeading3"/>
        <w:rPr>
          <w:rFonts w:cs="Arial"/>
          <w:lang w:eastAsia="en-GB"/>
        </w:rPr>
      </w:pPr>
      <w:r w:rsidRPr="00330181">
        <w:rPr>
          <w:rFonts w:cs="Arial"/>
          <w:lang w:eastAsia="en-GB"/>
        </w:rPr>
        <w:t>provide the Company with a written explanation as to the cause of the failure of service delivery</w:t>
      </w:r>
      <w:r w:rsidR="000D2A4A" w:rsidRPr="00330181">
        <w:rPr>
          <w:rFonts w:cs="Arial"/>
          <w:lang w:eastAsia="en-GB"/>
        </w:rPr>
        <w:t>;</w:t>
      </w:r>
    </w:p>
    <w:p w14:paraId="28D149D5" w14:textId="596D213D" w:rsidR="000D2A4A" w:rsidRPr="00330181" w:rsidRDefault="00186906" w:rsidP="00186906">
      <w:pPr>
        <w:pStyle w:val="CMSANHeading3"/>
        <w:rPr>
          <w:rFonts w:cs="Arial"/>
          <w:lang w:eastAsia="en-GB"/>
        </w:rPr>
      </w:pPr>
      <w:r w:rsidRPr="00330181">
        <w:rPr>
          <w:rFonts w:cs="Arial"/>
          <w:lang w:eastAsia="en-GB"/>
        </w:rPr>
        <w:t>implement a rectification plan for improving performance and/or reducing the number of occurrences of Unavailability, which may include at the Company’s discretion, a repeat of any commissioning tests undertaken on initial installation and commissioning of the DER</w:t>
      </w:r>
      <w:r w:rsidR="000D2A4A" w:rsidRPr="00330181">
        <w:rPr>
          <w:rFonts w:cs="Arial"/>
          <w:lang w:eastAsia="en-GB"/>
        </w:rPr>
        <w:t>;</w:t>
      </w:r>
    </w:p>
    <w:p w14:paraId="000A4521" w14:textId="5BC26E97" w:rsidR="000D2A4A" w:rsidRPr="00330181" w:rsidRDefault="00186906" w:rsidP="00186906">
      <w:pPr>
        <w:pStyle w:val="CMSANHeading3"/>
        <w:rPr>
          <w:rFonts w:cs="Arial"/>
          <w:lang w:eastAsia="en-GB"/>
        </w:rPr>
      </w:pPr>
      <w:r w:rsidRPr="00330181">
        <w:rPr>
          <w:rFonts w:cs="Arial"/>
          <w:lang w:eastAsia="en-GB"/>
        </w:rPr>
        <w:t xml:space="preserve">propose a variation to the Service Requirements as specified in </w:t>
      </w:r>
      <w:r w:rsidR="00B56AA5">
        <w:rPr>
          <w:rFonts w:cs="Arial"/>
          <w:lang w:eastAsia="en-GB"/>
        </w:rPr>
        <w:t>the Service Terms;</w:t>
      </w:r>
      <w:r w:rsidR="000D2A4A" w:rsidRPr="00330181">
        <w:rPr>
          <w:rFonts w:cs="Arial"/>
          <w:lang w:eastAsia="en-GB"/>
        </w:rPr>
        <w:t xml:space="preserve"> or</w:t>
      </w:r>
    </w:p>
    <w:p w14:paraId="250AA0D0" w14:textId="18D515F0" w:rsidR="000D2A4A" w:rsidRPr="00330181" w:rsidRDefault="00762C1C" w:rsidP="00186906">
      <w:pPr>
        <w:pStyle w:val="CMSANHeading3"/>
        <w:rPr>
          <w:rFonts w:cs="Arial"/>
          <w:lang w:eastAsia="en-GB"/>
        </w:rPr>
      </w:pPr>
      <w:r w:rsidRPr="00330181">
        <w:rPr>
          <w:rFonts w:cs="Arial"/>
          <w:lang w:eastAsia="en-GB"/>
        </w:rPr>
        <w:t>take any other action that may be agreed with the Company in order to alleviate a Service Failure (as reasonably required in the circumstances)</w:t>
      </w:r>
      <w:r w:rsidR="000D2A4A" w:rsidRPr="00330181">
        <w:rPr>
          <w:rFonts w:cs="Arial"/>
          <w:lang w:eastAsia="en-GB"/>
        </w:rPr>
        <w:t>.</w:t>
      </w:r>
    </w:p>
    <w:p w14:paraId="6843152A" w14:textId="77777777" w:rsidR="00AC443D" w:rsidRPr="00330181" w:rsidRDefault="00AC443D" w:rsidP="00AC443D">
      <w:pPr>
        <w:pStyle w:val="CMSANHeading2"/>
        <w:rPr>
          <w:rFonts w:cs="Arial"/>
          <w:lang w:eastAsia="en-GB"/>
        </w:rPr>
      </w:pPr>
      <w:bookmarkStart w:id="24" w:name="_Ref75373733"/>
      <w:r w:rsidRPr="00330181">
        <w:rPr>
          <w:rFonts w:cs="Arial"/>
          <w:lang w:eastAsia="en-GB"/>
        </w:rPr>
        <w:t>In the event that:</w:t>
      </w:r>
      <w:bookmarkEnd w:id="24"/>
    </w:p>
    <w:p w14:paraId="708FE7D0" w14:textId="69E20A24" w:rsidR="00AC443D" w:rsidRPr="00330181" w:rsidRDefault="00AC443D" w:rsidP="00AC443D">
      <w:pPr>
        <w:pStyle w:val="CMSANHeading3"/>
        <w:rPr>
          <w:rFonts w:cs="Arial"/>
          <w:lang w:eastAsia="en-GB"/>
        </w:rPr>
      </w:pPr>
      <w:r w:rsidRPr="00330181">
        <w:rPr>
          <w:rFonts w:cs="Arial"/>
          <w:lang w:eastAsia="en-GB"/>
        </w:rPr>
        <w:t xml:space="preserve">the Provider fails to comply with the terms of paragraph </w:t>
      </w:r>
      <w:r w:rsidRPr="00330181">
        <w:rPr>
          <w:rFonts w:cs="Arial"/>
          <w:lang w:eastAsia="en-GB"/>
        </w:rPr>
        <w:fldChar w:fldCharType="begin"/>
      </w:r>
      <w:r w:rsidRPr="00330181">
        <w:rPr>
          <w:rFonts w:cs="Arial"/>
          <w:lang w:eastAsia="en-GB"/>
        </w:rPr>
        <w:instrText xml:space="preserve"> REF _Ref75365930 \r \h </w:instrText>
      </w:r>
      <w:r w:rsidR="00330181">
        <w:rPr>
          <w:rFonts w:cs="Arial"/>
          <w:lang w:eastAsia="en-GB"/>
        </w:rPr>
        <w:instrText xml:space="preserve"> \* MERGEFORMAT </w:instrText>
      </w:r>
      <w:r w:rsidRPr="00330181">
        <w:rPr>
          <w:rFonts w:cs="Arial"/>
          <w:lang w:eastAsia="en-GB"/>
        </w:rPr>
      </w:r>
      <w:r w:rsidRPr="00330181">
        <w:rPr>
          <w:rFonts w:cs="Arial"/>
          <w:lang w:eastAsia="en-GB"/>
        </w:rPr>
        <w:fldChar w:fldCharType="separate"/>
      </w:r>
      <w:r w:rsidR="00A4499D">
        <w:rPr>
          <w:rFonts w:cs="Arial"/>
          <w:lang w:eastAsia="en-GB"/>
        </w:rPr>
        <w:t>9.2</w:t>
      </w:r>
      <w:r w:rsidRPr="00330181">
        <w:rPr>
          <w:rFonts w:cs="Arial"/>
          <w:lang w:eastAsia="en-GB"/>
        </w:rPr>
        <w:fldChar w:fldCharType="end"/>
      </w:r>
      <w:r w:rsidRPr="00330181">
        <w:rPr>
          <w:rFonts w:cs="Arial"/>
          <w:lang w:eastAsia="en-GB"/>
        </w:rPr>
        <w:t xml:space="preserve">; </w:t>
      </w:r>
    </w:p>
    <w:p w14:paraId="5BBD048E" w14:textId="77777777" w:rsidR="00AC443D" w:rsidRPr="00330181" w:rsidRDefault="00AC443D" w:rsidP="00AC443D">
      <w:pPr>
        <w:pStyle w:val="CMSANHeading3"/>
        <w:rPr>
          <w:rFonts w:cs="Arial"/>
          <w:lang w:eastAsia="en-GB"/>
        </w:rPr>
      </w:pPr>
      <w:r w:rsidRPr="00330181">
        <w:rPr>
          <w:rFonts w:cs="Arial"/>
          <w:lang w:eastAsia="en-GB"/>
        </w:rPr>
        <w:t xml:space="preserve">the Provider’s proposals are not accepted by the Company;  </w:t>
      </w:r>
    </w:p>
    <w:p w14:paraId="7D64AE4C" w14:textId="77777777" w:rsidR="00AC443D" w:rsidRPr="00330181" w:rsidRDefault="00AC443D" w:rsidP="00AC443D">
      <w:pPr>
        <w:pStyle w:val="CMSANHeading3"/>
        <w:rPr>
          <w:rFonts w:cs="Arial"/>
          <w:lang w:eastAsia="en-GB"/>
        </w:rPr>
      </w:pPr>
      <w:r w:rsidRPr="00330181">
        <w:rPr>
          <w:rFonts w:cs="Arial"/>
          <w:lang w:eastAsia="en-GB"/>
        </w:rPr>
        <w:t xml:space="preserve">the Parties fail to reach agreement on any rectification actions; or </w:t>
      </w:r>
    </w:p>
    <w:p w14:paraId="41B76776" w14:textId="0DFC0B97" w:rsidR="00AC443D" w:rsidRPr="00330181" w:rsidRDefault="00AC443D" w:rsidP="00AC443D">
      <w:pPr>
        <w:pStyle w:val="CMSANHeading3"/>
        <w:rPr>
          <w:rFonts w:cs="Arial"/>
          <w:lang w:eastAsia="en-GB"/>
        </w:rPr>
      </w:pPr>
      <w:r w:rsidRPr="00330181">
        <w:rPr>
          <w:rFonts w:cs="Arial"/>
          <w:lang w:eastAsia="en-GB"/>
        </w:rPr>
        <w:t>the Provider’s performance in respect of the Service Failure notified by the Company does not significantly improve within thirty (30) days of the date of the notice,</w:t>
      </w:r>
    </w:p>
    <w:p w14:paraId="19555EDF" w14:textId="49CEC134" w:rsidR="001F42D1" w:rsidRPr="00330181" w:rsidRDefault="001F42D1" w:rsidP="00211452">
      <w:pPr>
        <w:pStyle w:val="CMSANHeading2"/>
        <w:numPr>
          <w:ilvl w:val="0"/>
          <w:numId w:val="0"/>
        </w:numPr>
        <w:rPr>
          <w:rFonts w:cs="Arial"/>
          <w:lang w:eastAsia="en-GB"/>
        </w:rPr>
      </w:pPr>
      <w:r w:rsidRPr="00330181">
        <w:rPr>
          <w:rFonts w:cs="Arial"/>
          <w:lang w:eastAsia="en-GB"/>
        </w:rPr>
        <w:lastRenderedPageBreak/>
        <w:t xml:space="preserve">such failure will be deemed a material breach of </w:t>
      </w:r>
      <w:r w:rsidR="00B32503" w:rsidRPr="00330181">
        <w:rPr>
          <w:rFonts w:cs="Arial"/>
          <w:lang w:eastAsia="en-GB"/>
        </w:rPr>
        <w:t>the Contract</w:t>
      </w:r>
      <w:r w:rsidRPr="00330181">
        <w:rPr>
          <w:rFonts w:cs="Arial"/>
          <w:lang w:eastAsia="en-GB"/>
        </w:rPr>
        <w:t xml:space="preserve"> for the purposes of paragraph </w:t>
      </w:r>
      <w:r w:rsidRPr="00330181">
        <w:rPr>
          <w:rFonts w:cs="Arial"/>
          <w:lang w:eastAsia="en-GB"/>
        </w:rPr>
        <w:fldChar w:fldCharType="begin"/>
      </w:r>
      <w:r w:rsidRPr="00330181">
        <w:rPr>
          <w:rFonts w:cs="Arial"/>
          <w:lang w:eastAsia="en-GB"/>
        </w:rPr>
        <w:instrText xml:space="preserve"> REF _Ref75365559 \r \h </w:instrText>
      </w:r>
      <w:r w:rsidR="00330181">
        <w:rPr>
          <w:rFonts w:cs="Arial"/>
          <w:lang w:eastAsia="en-GB"/>
        </w:rPr>
        <w:instrText xml:space="preserve"> \* MERGEFORMAT </w:instrText>
      </w:r>
      <w:r w:rsidRPr="00330181">
        <w:rPr>
          <w:rFonts w:cs="Arial"/>
          <w:lang w:eastAsia="en-GB"/>
        </w:rPr>
      </w:r>
      <w:r w:rsidRPr="00330181">
        <w:rPr>
          <w:rFonts w:cs="Arial"/>
          <w:lang w:eastAsia="en-GB"/>
        </w:rPr>
        <w:fldChar w:fldCharType="separate"/>
      </w:r>
      <w:r w:rsidR="00A4499D">
        <w:rPr>
          <w:rFonts w:cs="Arial"/>
          <w:lang w:eastAsia="en-GB"/>
        </w:rPr>
        <w:t>8.1.1</w:t>
      </w:r>
      <w:r w:rsidRPr="00330181">
        <w:rPr>
          <w:rFonts w:cs="Arial"/>
          <w:lang w:eastAsia="en-GB"/>
        </w:rPr>
        <w:fldChar w:fldCharType="end"/>
      </w:r>
      <w:r w:rsidRPr="00330181">
        <w:rPr>
          <w:rFonts w:cs="Arial"/>
          <w:lang w:eastAsia="en-GB"/>
        </w:rPr>
        <w:t xml:space="preserve"> of these </w:t>
      </w:r>
      <w:r w:rsidR="00EB7ED3" w:rsidRPr="00EB7ED3">
        <w:rPr>
          <w:rFonts w:cs="Arial"/>
          <w:lang w:eastAsia="en-GB"/>
        </w:rPr>
        <w:t xml:space="preserve">General </w:t>
      </w:r>
      <w:r w:rsidRPr="00330181">
        <w:rPr>
          <w:rFonts w:cs="Arial"/>
          <w:lang w:eastAsia="en-GB"/>
        </w:rPr>
        <w:t xml:space="preserve">Terms and Conditions and paragraph </w:t>
      </w:r>
      <w:r w:rsidRPr="00330181">
        <w:rPr>
          <w:rFonts w:cs="Arial"/>
          <w:lang w:eastAsia="en-GB"/>
        </w:rPr>
        <w:fldChar w:fldCharType="begin"/>
      </w:r>
      <w:r w:rsidRPr="00330181">
        <w:rPr>
          <w:rFonts w:cs="Arial"/>
          <w:lang w:eastAsia="en-GB"/>
        </w:rPr>
        <w:instrText xml:space="preserve"> REF _Ref75366147 \r \h </w:instrText>
      </w:r>
      <w:r w:rsidR="00330181">
        <w:rPr>
          <w:rFonts w:cs="Arial"/>
          <w:lang w:eastAsia="en-GB"/>
        </w:rPr>
        <w:instrText xml:space="preserve"> \* MERGEFORMAT </w:instrText>
      </w:r>
      <w:r w:rsidRPr="00330181">
        <w:rPr>
          <w:rFonts w:cs="Arial"/>
          <w:lang w:eastAsia="en-GB"/>
        </w:rPr>
      </w:r>
      <w:r w:rsidRPr="00330181">
        <w:rPr>
          <w:rFonts w:cs="Arial"/>
          <w:lang w:eastAsia="en-GB"/>
        </w:rPr>
        <w:fldChar w:fldCharType="separate"/>
      </w:r>
      <w:r w:rsidR="00A4499D">
        <w:rPr>
          <w:rFonts w:cs="Arial"/>
          <w:lang w:eastAsia="en-GB"/>
        </w:rPr>
        <w:t>8.8</w:t>
      </w:r>
      <w:r w:rsidRPr="00330181">
        <w:rPr>
          <w:rFonts w:cs="Arial"/>
          <w:lang w:eastAsia="en-GB"/>
        </w:rPr>
        <w:fldChar w:fldCharType="end"/>
      </w:r>
      <w:r w:rsidRPr="00330181">
        <w:rPr>
          <w:rFonts w:cs="Arial"/>
          <w:lang w:eastAsia="en-GB"/>
        </w:rPr>
        <w:t xml:space="preserve"> shall apply.</w:t>
      </w:r>
    </w:p>
    <w:p w14:paraId="4A594D50" w14:textId="77777777" w:rsidR="000D2A4A" w:rsidRPr="00330181" w:rsidRDefault="000D2A4A" w:rsidP="000D2A4A">
      <w:pPr>
        <w:pStyle w:val="CMSANHeading1"/>
        <w:rPr>
          <w:rFonts w:ascii="Arial" w:hAnsi="Arial" w:cs="Arial"/>
          <w:lang w:eastAsia="en-GB"/>
        </w:rPr>
      </w:pPr>
      <w:bookmarkStart w:id="25" w:name="_Toc79399237"/>
      <w:r w:rsidRPr="00330181">
        <w:rPr>
          <w:rFonts w:ascii="Arial" w:hAnsi="Arial" w:cs="Arial"/>
          <w:lang w:eastAsia="en-GB"/>
        </w:rPr>
        <w:t>Force Majeure</w:t>
      </w:r>
      <w:bookmarkEnd w:id="25"/>
    </w:p>
    <w:p w14:paraId="61DEBA62" w14:textId="682D63F9" w:rsidR="000D2A4A" w:rsidRPr="00330181" w:rsidRDefault="000D2A4A" w:rsidP="00EC6F86">
      <w:pPr>
        <w:pStyle w:val="CMSANHeading2"/>
        <w:tabs>
          <w:tab w:val="clear" w:pos="851"/>
        </w:tabs>
        <w:ind w:left="0" w:firstLine="0"/>
        <w:rPr>
          <w:rFonts w:cs="Arial"/>
          <w:lang w:eastAsia="en-GB"/>
        </w:rPr>
      </w:pPr>
      <w:r w:rsidRPr="00330181">
        <w:rPr>
          <w:rFonts w:cs="Arial"/>
          <w:lang w:eastAsia="en-GB"/>
        </w:rPr>
        <w:t xml:space="preserve">A </w:t>
      </w:r>
      <w:r w:rsidR="000D621C" w:rsidRPr="00330181">
        <w:rPr>
          <w:rFonts w:cs="Arial"/>
          <w:lang w:eastAsia="en-GB"/>
        </w:rPr>
        <w:t>Party shall not be in breach or default of the Contract to the extent that it is prevented from performing any of its obligations under the Contract as a result of a Force Majeure Event</w:t>
      </w:r>
      <w:r w:rsidR="0098345C" w:rsidRPr="00330181">
        <w:rPr>
          <w:rFonts w:cs="Arial"/>
          <w:lang w:eastAsia="en-GB"/>
        </w:rPr>
        <w:t>,</w:t>
      </w:r>
      <w:r w:rsidR="000D621C" w:rsidRPr="00330181">
        <w:rPr>
          <w:rFonts w:cs="Arial"/>
          <w:lang w:eastAsia="en-GB"/>
        </w:rPr>
        <w:t xml:space="preserve"> for so long as the Force Majeure Event continues to prevent such performance</w:t>
      </w:r>
      <w:r w:rsidRPr="00330181">
        <w:rPr>
          <w:rFonts w:cs="Arial"/>
          <w:lang w:eastAsia="en-GB"/>
        </w:rPr>
        <w:t>.</w:t>
      </w:r>
    </w:p>
    <w:p w14:paraId="38A1385D" w14:textId="63A31560" w:rsidR="000D2A4A" w:rsidRPr="00330181" w:rsidRDefault="000D2A4A" w:rsidP="000D621C">
      <w:pPr>
        <w:pStyle w:val="CMSANHeading2"/>
        <w:rPr>
          <w:rFonts w:cs="Arial"/>
          <w:lang w:eastAsia="en-GB"/>
        </w:rPr>
      </w:pPr>
      <w:bookmarkStart w:id="26" w:name="_Ref75366293"/>
      <w:r w:rsidRPr="00330181">
        <w:rPr>
          <w:rFonts w:cs="Arial"/>
          <w:lang w:eastAsia="en-GB"/>
        </w:rPr>
        <w:t>If a Force Majeure Event occurs, the following process will apply:</w:t>
      </w:r>
      <w:bookmarkEnd w:id="26"/>
    </w:p>
    <w:p w14:paraId="1BFC1DCE" w14:textId="3F468839" w:rsidR="000D2A4A" w:rsidRPr="00330181" w:rsidRDefault="00291657" w:rsidP="000D621C">
      <w:pPr>
        <w:pStyle w:val="CMSANHeading3"/>
        <w:rPr>
          <w:rFonts w:cs="Arial"/>
          <w:lang w:eastAsia="en-GB"/>
        </w:rPr>
      </w:pPr>
      <w:r>
        <w:rPr>
          <w:rFonts w:cs="Arial"/>
          <w:lang w:eastAsia="en-GB"/>
        </w:rPr>
        <w:t>t</w:t>
      </w:r>
      <w:r w:rsidR="000D2A4A" w:rsidRPr="00330181">
        <w:rPr>
          <w:rFonts w:cs="Arial"/>
          <w:lang w:eastAsia="en-GB"/>
        </w:rPr>
        <w:t>he affected Party will notify the other Party as soon as reasonably practicable of:</w:t>
      </w:r>
    </w:p>
    <w:p w14:paraId="32102F65" w14:textId="0A1A210D" w:rsidR="000D2A4A" w:rsidRPr="00330181" w:rsidRDefault="0098345C" w:rsidP="0098345C">
      <w:pPr>
        <w:pStyle w:val="CMSANHeading4"/>
        <w:rPr>
          <w:rFonts w:cs="Arial"/>
          <w:lang w:eastAsia="en-GB"/>
        </w:rPr>
      </w:pPr>
      <w:r w:rsidRPr="00330181">
        <w:rPr>
          <w:rFonts w:cs="Arial"/>
          <w:lang w:eastAsia="en-GB"/>
        </w:rPr>
        <w:t>t</w:t>
      </w:r>
      <w:r w:rsidR="000D2A4A" w:rsidRPr="00330181">
        <w:rPr>
          <w:rFonts w:cs="Arial"/>
          <w:lang w:eastAsia="en-GB"/>
        </w:rPr>
        <w:t>he occurrence and description of the Force Majeure Event;</w:t>
      </w:r>
    </w:p>
    <w:p w14:paraId="31F6FB14" w14:textId="2DB89A37" w:rsidR="000D2A4A" w:rsidRPr="00330181" w:rsidRDefault="0098345C" w:rsidP="0098345C">
      <w:pPr>
        <w:pStyle w:val="CMSANHeading4"/>
        <w:rPr>
          <w:rFonts w:cs="Arial"/>
          <w:lang w:eastAsia="en-GB"/>
        </w:rPr>
      </w:pPr>
      <w:r w:rsidRPr="00330181">
        <w:rPr>
          <w:rFonts w:cs="Arial"/>
          <w:lang w:eastAsia="en-GB"/>
        </w:rPr>
        <w:t>t</w:t>
      </w:r>
      <w:r w:rsidR="000D2A4A" w:rsidRPr="00330181">
        <w:rPr>
          <w:rFonts w:cs="Arial"/>
          <w:lang w:eastAsia="en-GB"/>
        </w:rPr>
        <w:t>he date on which the Force Majeure Event commenced and its likely duration (if known);</w:t>
      </w:r>
      <w:r w:rsidRPr="00330181">
        <w:rPr>
          <w:rFonts w:cs="Arial"/>
          <w:lang w:eastAsia="en-GB"/>
        </w:rPr>
        <w:t xml:space="preserve"> and</w:t>
      </w:r>
    </w:p>
    <w:p w14:paraId="6B0AE962" w14:textId="116CF389" w:rsidR="000D2A4A" w:rsidRPr="00330181" w:rsidRDefault="0098345C" w:rsidP="0098345C">
      <w:pPr>
        <w:pStyle w:val="CMSANHeading4"/>
        <w:rPr>
          <w:rFonts w:cs="Arial"/>
          <w:lang w:eastAsia="en-GB"/>
        </w:rPr>
      </w:pPr>
      <w:r w:rsidRPr="00330181">
        <w:rPr>
          <w:rFonts w:cs="Arial"/>
          <w:lang w:eastAsia="en-GB"/>
        </w:rPr>
        <w:t>t</w:t>
      </w:r>
      <w:r w:rsidR="000D2A4A" w:rsidRPr="00330181">
        <w:rPr>
          <w:rFonts w:cs="Arial"/>
          <w:lang w:eastAsia="en-GB"/>
        </w:rPr>
        <w:t xml:space="preserve">he effect of the Force Majeure Event on the Party’s ability to perform its obligations under the </w:t>
      </w:r>
      <w:r w:rsidRPr="00330181">
        <w:rPr>
          <w:rFonts w:cs="Arial"/>
          <w:lang w:eastAsia="en-GB"/>
        </w:rPr>
        <w:t>Contract;</w:t>
      </w:r>
    </w:p>
    <w:p w14:paraId="7CB21655" w14:textId="1ABE7E7E" w:rsidR="000D621C" w:rsidRPr="00330181" w:rsidRDefault="00291657" w:rsidP="000D621C">
      <w:pPr>
        <w:pStyle w:val="CMSANHeading3"/>
        <w:rPr>
          <w:rFonts w:cs="Arial"/>
          <w:lang w:eastAsia="en-GB"/>
        </w:rPr>
      </w:pPr>
      <w:r>
        <w:rPr>
          <w:rFonts w:cs="Arial"/>
          <w:lang w:eastAsia="en-GB"/>
        </w:rPr>
        <w:t>a</w:t>
      </w:r>
      <w:r w:rsidR="000D621C" w:rsidRPr="00330181">
        <w:rPr>
          <w:rFonts w:cs="Arial"/>
          <w:lang w:eastAsia="en-GB"/>
        </w:rPr>
        <w:t xml:space="preserve">s soon as is reasonably practicable following notification </w:t>
      </w:r>
      <w:r w:rsidR="0098345C" w:rsidRPr="00330181">
        <w:rPr>
          <w:rFonts w:cs="Arial"/>
          <w:lang w:eastAsia="en-GB"/>
        </w:rPr>
        <w:t>pursuant to</w:t>
      </w:r>
      <w:r w:rsidR="000D621C" w:rsidRPr="00330181">
        <w:rPr>
          <w:rFonts w:cs="Arial"/>
          <w:lang w:eastAsia="en-GB"/>
        </w:rPr>
        <w:t xml:space="preserve"> paragraph </w:t>
      </w:r>
      <w:r w:rsidR="000D621C" w:rsidRPr="00330181">
        <w:rPr>
          <w:rFonts w:cs="Arial"/>
          <w:lang w:eastAsia="en-GB"/>
        </w:rPr>
        <w:fldChar w:fldCharType="begin"/>
      </w:r>
      <w:r w:rsidR="000D621C" w:rsidRPr="00330181">
        <w:rPr>
          <w:rFonts w:cs="Arial"/>
          <w:lang w:eastAsia="en-GB"/>
        </w:rPr>
        <w:instrText xml:space="preserve"> REF _Ref75366293 \r \h  \* MERGEFORMAT </w:instrText>
      </w:r>
      <w:r w:rsidR="000D621C" w:rsidRPr="00330181">
        <w:rPr>
          <w:rFonts w:cs="Arial"/>
          <w:lang w:eastAsia="en-GB"/>
        </w:rPr>
      </w:r>
      <w:r w:rsidR="000D621C" w:rsidRPr="00330181">
        <w:rPr>
          <w:rFonts w:cs="Arial"/>
          <w:lang w:eastAsia="en-GB"/>
        </w:rPr>
        <w:fldChar w:fldCharType="separate"/>
      </w:r>
      <w:r w:rsidR="00A4499D">
        <w:rPr>
          <w:rFonts w:cs="Arial"/>
          <w:lang w:eastAsia="en-GB"/>
        </w:rPr>
        <w:t>10.2</w:t>
      </w:r>
      <w:r w:rsidR="000D621C" w:rsidRPr="00330181">
        <w:rPr>
          <w:rFonts w:cs="Arial"/>
          <w:lang w:eastAsia="en-GB"/>
        </w:rPr>
        <w:fldChar w:fldCharType="end"/>
      </w:r>
      <w:r w:rsidR="000D621C" w:rsidRPr="00330181">
        <w:rPr>
          <w:rFonts w:cs="Arial"/>
          <w:lang w:eastAsia="en-GB"/>
        </w:rPr>
        <w:t>.1,</w:t>
      </w:r>
      <w:r w:rsidR="00A261BB">
        <w:rPr>
          <w:rFonts w:cs="Arial"/>
          <w:lang w:eastAsia="en-GB"/>
        </w:rPr>
        <w:t xml:space="preserve"> </w:t>
      </w:r>
      <w:r w:rsidR="000D621C" w:rsidRPr="00330181">
        <w:rPr>
          <w:rFonts w:cs="Arial"/>
          <w:lang w:eastAsia="en-GB"/>
        </w:rPr>
        <w:t>the Parties shall meet to discuss how best to continue their respective obligations under the Contract</w:t>
      </w:r>
      <w:r w:rsidR="0098345C" w:rsidRPr="00330181">
        <w:rPr>
          <w:rFonts w:cs="Arial"/>
          <w:lang w:eastAsia="en-GB"/>
        </w:rPr>
        <w:t>; and</w:t>
      </w:r>
    </w:p>
    <w:p w14:paraId="1CA83A82" w14:textId="28798BC6" w:rsidR="000D2A4A" w:rsidRPr="00330181" w:rsidRDefault="00291657" w:rsidP="000D621C">
      <w:pPr>
        <w:pStyle w:val="CMSANHeading3"/>
        <w:rPr>
          <w:rFonts w:cs="Arial"/>
          <w:lang w:eastAsia="en-GB"/>
        </w:rPr>
      </w:pPr>
      <w:r>
        <w:rPr>
          <w:rFonts w:cs="Arial"/>
          <w:lang w:eastAsia="en-GB"/>
        </w:rPr>
        <w:t>t</w:t>
      </w:r>
      <w:r w:rsidR="000D621C" w:rsidRPr="00330181">
        <w:rPr>
          <w:rFonts w:cs="Arial"/>
          <w:lang w:eastAsia="en-GB"/>
        </w:rPr>
        <w:t>he affected Party will use reasonable endeavours to mitigate the impact of the Force Majeure Event on its ability to perform its obligations under the Contract.</w:t>
      </w:r>
    </w:p>
    <w:p w14:paraId="0437EC44" w14:textId="4DD2AED6" w:rsidR="000D621C" w:rsidRPr="00330181" w:rsidRDefault="000D621C" w:rsidP="00360CBE">
      <w:pPr>
        <w:pStyle w:val="CMSANHeading2"/>
        <w:tabs>
          <w:tab w:val="clear" w:pos="851"/>
        </w:tabs>
        <w:spacing w:line="240" w:lineRule="auto"/>
        <w:ind w:left="0" w:firstLine="0"/>
        <w:rPr>
          <w:rFonts w:cs="Arial"/>
          <w:lang w:eastAsia="en-GB"/>
        </w:rPr>
      </w:pPr>
      <w:r w:rsidRPr="00330181">
        <w:rPr>
          <w:rFonts w:cs="Arial"/>
          <w:lang w:eastAsia="en-GB"/>
        </w:rPr>
        <w:t>For the avoidance of doubt the non-performance of either Party's obligations under the Contract arising prior to the Force Majeure Event, shall not be excused as a result of the Force Majeure Event.</w:t>
      </w:r>
    </w:p>
    <w:p w14:paraId="35C208FF" w14:textId="21FAE86F" w:rsidR="000D2A4A" w:rsidRPr="00330181" w:rsidRDefault="000D621C" w:rsidP="00360CBE">
      <w:pPr>
        <w:pStyle w:val="CMSANHeading2"/>
        <w:tabs>
          <w:tab w:val="clear" w:pos="851"/>
        </w:tabs>
        <w:spacing w:line="240" w:lineRule="auto"/>
        <w:ind w:left="0" w:firstLine="0"/>
        <w:rPr>
          <w:rFonts w:cs="Arial"/>
          <w:lang w:eastAsia="en-GB"/>
        </w:rPr>
      </w:pPr>
      <w:bookmarkStart w:id="27" w:name="_Ref75373600"/>
      <w:r w:rsidRPr="00330181">
        <w:rPr>
          <w:rFonts w:cs="Arial"/>
          <w:lang w:eastAsia="en-GB"/>
        </w:rPr>
        <w:t xml:space="preserve">If a Force Majeure Event prevents, hinders or delays a Party in performing its obligations under the </w:t>
      </w:r>
      <w:r w:rsidR="0098345C" w:rsidRPr="00330181">
        <w:rPr>
          <w:rFonts w:cs="Arial"/>
          <w:lang w:eastAsia="en-GB"/>
        </w:rPr>
        <w:t>Contract</w:t>
      </w:r>
      <w:r w:rsidRPr="00330181">
        <w:rPr>
          <w:rFonts w:cs="Arial"/>
          <w:lang w:eastAsia="en-GB"/>
        </w:rPr>
        <w:t xml:space="preserve"> for a continuous period of at least two (2) calendar months, either Party may terminate the Contract with immediate effect.</w:t>
      </w:r>
      <w:bookmarkEnd w:id="27"/>
      <w:r w:rsidR="0098345C" w:rsidRPr="00330181">
        <w:rPr>
          <w:rFonts w:cs="Arial"/>
          <w:lang w:eastAsia="en-GB"/>
        </w:rPr>
        <w:t xml:space="preserve">  </w:t>
      </w:r>
    </w:p>
    <w:p w14:paraId="70A34B33" w14:textId="145C10B5" w:rsidR="000D2A4A" w:rsidRDefault="00816238" w:rsidP="000D2A4A">
      <w:pPr>
        <w:pStyle w:val="CMSANHeading1"/>
        <w:rPr>
          <w:rFonts w:ascii="Arial" w:hAnsi="Arial" w:cs="Arial"/>
          <w:lang w:eastAsia="en-GB"/>
        </w:rPr>
      </w:pPr>
      <w:bookmarkStart w:id="28" w:name="_Ref75373959"/>
      <w:bookmarkStart w:id="29" w:name="_Ref75376292"/>
      <w:bookmarkStart w:id="30" w:name="_Ref75419306"/>
      <w:bookmarkStart w:id="31" w:name="_Toc79399238"/>
      <w:r>
        <w:rPr>
          <w:rFonts w:ascii="Arial" w:hAnsi="Arial" w:cs="Arial"/>
          <w:lang w:eastAsia="en-GB"/>
        </w:rPr>
        <w:t>Liability</w:t>
      </w:r>
      <w:r w:rsidR="004958F2">
        <w:rPr>
          <w:rFonts w:ascii="Arial" w:hAnsi="Arial" w:cs="Arial"/>
          <w:lang w:eastAsia="en-GB"/>
        </w:rPr>
        <w:t xml:space="preserve">, </w:t>
      </w:r>
      <w:r>
        <w:rPr>
          <w:rFonts w:ascii="Arial" w:hAnsi="Arial" w:cs="Arial"/>
          <w:lang w:eastAsia="en-GB"/>
        </w:rPr>
        <w:t>Indemnity</w:t>
      </w:r>
      <w:r w:rsidR="000D2A4A" w:rsidRPr="00330181">
        <w:rPr>
          <w:rFonts w:ascii="Arial" w:hAnsi="Arial" w:cs="Arial"/>
          <w:lang w:eastAsia="en-GB"/>
        </w:rPr>
        <w:t xml:space="preserve"> and Insurance</w:t>
      </w:r>
      <w:bookmarkEnd w:id="28"/>
      <w:bookmarkEnd w:id="29"/>
      <w:bookmarkEnd w:id="30"/>
      <w:bookmarkEnd w:id="31"/>
    </w:p>
    <w:p w14:paraId="1D71CF54" w14:textId="4DD3AEED" w:rsidR="00E82104" w:rsidRPr="00E82104" w:rsidRDefault="00E82104" w:rsidP="00E82104">
      <w:pPr>
        <w:pStyle w:val="CMSANHeading2"/>
        <w:tabs>
          <w:tab w:val="clear" w:pos="851"/>
        </w:tabs>
        <w:spacing w:line="240" w:lineRule="auto"/>
        <w:ind w:left="0" w:firstLine="0"/>
        <w:rPr>
          <w:rFonts w:cs="Arial"/>
          <w:lang w:eastAsia="en-GB"/>
        </w:rPr>
      </w:pPr>
      <w:bookmarkStart w:id="32" w:name="_Ref78913797"/>
      <w:r w:rsidRPr="00E82104">
        <w:rPr>
          <w:rFonts w:cs="Arial"/>
          <w:lang w:eastAsia="en-GB"/>
        </w:rPr>
        <w:t xml:space="preserve">Subject to paragraph </w:t>
      </w:r>
      <w:r w:rsidR="00B64EAA">
        <w:rPr>
          <w:rFonts w:cs="Arial"/>
          <w:lang w:eastAsia="en-GB"/>
        </w:rPr>
        <w:fldChar w:fldCharType="begin"/>
      </w:r>
      <w:r w:rsidR="00B64EAA">
        <w:rPr>
          <w:rFonts w:cs="Arial"/>
          <w:lang w:eastAsia="en-GB"/>
        </w:rPr>
        <w:instrText xml:space="preserve"> REF _Ref78913759 \r \h </w:instrText>
      </w:r>
      <w:r w:rsidR="00B64EAA">
        <w:rPr>
          <w:rFonts w:cs="Arial"/>
          <w:lang w:eastAsia="en-GB"/>
        </w:rPr>
      </w:r>
      <w:r w:rsidR="00B64EAA">
        <w:rPr>
          <w:rFonts w:cs="Arial"/>
          <w:lang w:eastAsia="en-GB"/>
        </w:rPr>
        <w:fldChar w:fldCharType="separate"/>
      </w:r>
      <w:r w:rsidR="00A4499D">
        <w:rPr>
          <w:rFonts w:cs="Arial"/>
          <w:lang w:eastAsia="en-GB"/>
        </w:rPr>
        <w:t>11.2</w:t>
      </w:r>
      <w:r w:rsidR="00B64EAA">
        <w:rPr>
          <w:rFonts w:cs="Arial"/>
          <w:lang w:eastAsia="en-GB"/>
        </w:rPr>
        <w:fldChar w:fldCharType="end"/>
      </w:r>
      <w:r w:rsidRPr="00E82104">
        <w:rPr>
          <w:rFonts w:cs="Arial"/>
          <w:lang w:eastAsia="en-GB"/>
        </w:rPr>
        <w:t xml:space="preserve">, and save where any provision of </w:t>
      </w:r>
      <w:r>
        <w:rPr>
          <w:rFonts w:cs="Arial"/>
          <w:lang w:eastAsia="en-GB"/>
        </w:rPr>
        <w:t>the Contract</w:t>
      </w:r>
      <w:r w:rsidRPr="00E82104">
        <w:rPr>
          <w:rFonts w:cs="Arial"/>
          <w:lang w:eastAsia="en-GB"/>
        </w:rPr>
        <w:t xml:space="preserve"> provides for an indemnity, the Parties acknowledge and agree that neither Party nor any of its officers, employees or agents shall be liable to the other Party for loss arising from any breach of </w:t>
      </w:r>
      <w:r>
        <w:rPr>
          <w:rFonts w:cs="Arial"/>
          <w:lang w:eastAsia="en-GB"/>
        </w:rPr>
        <w:t>the Contract</w:t>
      </w:r>
      <w:r w:rsidRPr="00E82104">
        <w:rPr>
          <w:rFonts w:cs="Arial"/>
          <w:lang w:eastAsia="en-GB"/>
        </w:rPr>
        <w:t xml:space="preserve"> other than for loss directly resulting from such breach and which at the date of formation of the Contract was reasonably foreseeable as not unlikely to occur in the ordinary course of events from such breach in respect of:</w:t>
      </w:r>
      <w:bookmarkEnd w:id="32"/>
    </w:p>
    <w:p w14:paraId="322B8981" w14:textId="77777777" w:rsidR="00E82104" w:rsidRDefault="00E82104" w:rsidP="00E82104">
      <w:pPr>
        <w:pStyle w:val="CMSANHeading3"/>
        <w:rPr>
          <w:lang w:eastAsia="en-GB"/>
        </w:rPr>
      </w:pPr>
      <w:r>
        <w:rPr>
          <w:lang w:eastAsia="en-GB"/>
        </w:rPr>
        <w:t>physical damage to the property of the other Party, its officers, employees or agents; and/or</w:t>
      </w:r>
    </w:p>
    <w:p w14:paraId="4B46F859" w14:textId="77777777" w:rsidR="00E82104" w:rsidRDefault="00E82104" w:rsidP="00E82104">
      <w:pPr>
        <w:pStyle w:val="CMSANHeading3"/>
        <w:rPr>
          <w:lang w:eastAsia="en-GB"/>
        </w:rPr>
      </w:pPr>
      <w:bookmarkStart w:id="33" w:name="_Ref78913919"/>
      <w:r>
        <w:rPr>
          <w:lang w:eastAsia="en-GB"/>
        </w:rPr>
        <w:t>the liability of such other Party to any other person for loss in respect of physical damage to the property of any person subject, for the avoidance of doubt, to the requirement that the amount of such liability claimed by such other Party should be mitigated in accordance with general law,</w:t>
      </w:r>
      <w:bookmarkEnd w:id="33"/>
      <w:r>
        <w:rPr>
          <w:lang w:eastAsia="en-GB"/>
        </w:rPr>
        <w:t xml:space="preserve"> </w:t>
      </w:r>
    </w:p>
    <w:p w14:paraId="7CB24A0A" w14:textId="5DDB5420" w:rsidR="00E82104" w:rsidRPr="00E82104" w:rsidRDefault="00E82104" w:rsidP="00E82104">
      <w:pPr>
        <w:pStyle w:val="CMSANHeading2"/>
        <w:numPr>
          <w:ilvl w:val="0"/>
          <w:numId w:val="0"/>
        </w:numPr>
        <w:spacing w:line="240" w:lineRule="auto"/>
        <w:rPr>
          <w:rFonts w:cs="Arial"/>
          <w:lang w:eastAsia="en-GB"/>
        </w:rPr>
      </w:pPr>
      <w:r>
        <w:rPr>
          <w:lang w:eastAsia="en-GB"/>
        </w:rPr>
        <w:t xml:space="preserve">and provided further that the liability of any Party in respect of all claims for the losses referred to in this paragraph </w:t>
      </w:r>
      <w:r w:rsidR="00B64EAA">
        <w:rPr>
          <w:lang w:eastAsia="en-GB"/>
        </w:rPr>
        <w:fldChar w:fldCharType="begin"/>
      </w:r>
      <w:r w:rsidR="00B64EAA">
        <w:rPr>
          <w:lang w:eastAsia="en-GB"/>
        </w:rPr>
        <w:instrText xml:space="preserve"> REF _Ref78913797 \r \h </w:instrText>
      </w:r>
      <w:r w:rsidR="00B64EAA">
        <w:rPr>
          <w:lang w:eastAsia="en-GB"/>
        </w:rPr>
      </w:r>
      <w:r w:rsidR="00B64EAA">
        <w:rPr>
          <w:lang w:eastAsia="en-GB"/>
        </w:rPr>
        <w:fldChar w:fldCharType="separate"/>
      </w:r>
      <w:r w:rsidR="00A4499D">
        <w:rPr>
          <w:lang w:eastAsia="en-GB"/>
        </w:rPr>
        <w:t>11.1</w:t>
      </w:r>
      <w:r w:rsidR="00B64EAA">
        <w:rPr>
          <w:lang w:eastAsia="en-GB"/>
        </w:rPr>
        <w:fldChar w:fldCharType="end"/>
      </w:r>
      <w:r w:rsidR="00B64EAA">
        <w:rPr>
          <w:lang w:eastAsia="en-GB"/>
        </w:rPr>
        <w:t xml:space="preserve"> </w:t>
      </w:r>
      <w:r>
        <w:rPr>
          <w:lang w:eastAsia="en-GB"/>
        </w:rPr>
        <w:t>shall not exceed</w:t>
      </w:r>
      <w:r w:rsidR="004958F2">
        <w:rPr>
          <w:lang w:eastAsia="en-GB"/>
        </w:rPr>
        <w:t xml:space="preserve"> (i)</w:t>
      </w:r>
      <w:r>
        <w:rPr>
          <w:lang w:eastAsia="en-GB"/>
        </w:rPr>
        <w:t xml:space="preserve"> </w:t>
      </w:r>
      <w:r w:rsidR="004958F2">
        <w:rPr>
          <w:lang w:eastAsia="en-GB"/>
        </w:rPr>
        <w:t xml:space="preserve">the Transmission Limit </w:t>
      </w:r>
      <w:r w:rsidR="00F35729">
        <w:rPr>
          <w:lang w:eastAsia="en-GB"/>
        </w:rPr>
        <w:t xml:space="preserve">where such claims </w:t>
      </w:r>
      <w:r w:rsidR="00EF12B7">
        <w:rPr>
          <w:lang w:eastAsia="en-GB"/>
        </w:rPr>
        <w:t xml:space="preserve">are in connection with, or relate </w:t>
      </w:r>
      <w:r w:rsidR="00EF12B7">
        <w:rPr>
          <w:lang w:eastAsia="en-GB"/>
        </w:rPr>
        <w:lastRenderedPageBreak/>
        <w:t xml:space="preserve">to, DER connected to </w:t>
      </w:r>
      <w:r w:rsidR="008822BE">
        <w:rPr>
          <w:lang w:eastAsia="en-GB"/>
        </w:rPr>
        <w:t>the</w:t>
      </w:r>
      <w:r w:rsidR="004958F2">
        <w:rPr>
          <w:lang w:eastAsia="en-GB"/>
        </w:rPr>
        <w:t xml:space="preserve"> </w:t>
      </w:r>
      <w:r w:rsidR="008822BE">
        <w:rPr>
          <w:lang w:eastAsia="en-GB"/>
        </w:rPr>
        <w:t>Transmission System and (ii) the Distribution Limit where such claims</w:t>
      </w:r>
      <w:r w:rsidR="00EF12B7">
        <w:rPr>
          <w:lang w:eastAsia="en-GB"/>
        </w:rPr>
        <w:t xml:space="preserve"> are in connection with, or</w:t>
      </w:r>
      <w:r w:rsidR="008822BE">
        <w:rPr>
          <w:lang w:eastAsia="en-GB"/>
        </w:rPr>
        <w:t xml:space="preserve"> relate to </w:t>
      </w:r>
      <w:r w:rsidR="00EF12B7">
        <w:rPr>
          <w:lang w:eastAsia="en-GB"/>
        </w:rPr>
        <w:t xml:space="preserve">DER connected to </w:t>
      </w:r>
      <w:r w:rsidR="008822BE">
        <w:rPr>
          <w:lang w:eastAsia="en-GB"/>
        </w:rPr>
        <w:t xml:space="preserve">the Distribution System, in each case </w:t>
      </w:r>
      <w:r>
        <w:rPr>
          <w:lang w:eastAsia="en-GB"/>
        </w:rPr>
        <w:t xml:space="preserve">per incident or </w:t>
      </w:r>
      <w:r w:rsidRPr="00E82104">
        <w:rPr>
          <w:rFonts w:cs="Arial"/>
          <w:lang w:eastAsia="en-GB"/>
        </w:rPr>
        <w:t xml:space="preserve">series of related incidents. </w:t>
      </w:r>
    </w:p>
    <w:p w14:paraId="4A311D90" w14:textId="69AAB464" w:rsidR="00E82104" w:rsidRPr="00E82104" w:rsidRDefault="00E82104" w:rsidP="00E82104">
      <w:pPr>
        <w:pStyle w:val="CMSANHeading2"/>
        <w:tabs>
          <w:tab w:val="clear" w:pos="851"/>
        </w:tabs>
        <w:spacing w:line="240" w:lineRule="auto"/>
        <w:ind w:left="0" w:firstLine="0"/>
        <w:rPr>
          <w:rFonts w:cs="Arial"/>
          <w:lang w:eastAsia="en-GB"/>
        </w:rPr>
      </w:pPr>
      <w:bookmarkStart w:id="34" w:name="_Ref78913759"/>
      <w:r w:rsidRPr="00E82104">
        <w:rPr>
          <w:rFonts w:cs="Arial"/>
          <w:lang w:eastAsia="en-GB"/>
        </w:rPr>
        <w:t xml:space="preserve">Nothing in </w:t>
      </w:r>
      <w:r>
        <w:rPr>
          <w:rFonts w:cs="Arial"/>
          <w:lang w:eastAsia="en-GB"/>
        </w:rPr>
        <w:t>this Contract</w:t>
      </w:r>
      <w:r w:rsidRPr="00E82104">
        <w:rPr>
          <w:rFonts w:cs="Arial"/>
          <w:lang w:eastAsia="en-GB"/>
        </w:rPr>
        <w:t xml:space="preserve"> shall exclude or limit the liability of </w:t>
      </w:r>
      <w:r>
        <w:rPr>
          <w:rFonts w:cs="Arial"/>
          <w:lang w:eastAsia="en-GB"/>
        </w:rPr>
        <w:t>either Party</w:t>
      </w:r>
      <w:r w:rsidRPr="00E82104">
        <w:rPr>
          <w:rFonts w:cs="Arial"/>
          <w:lang w:eastAsia="en-GB"/>
        </w:rPr>
        <w:t xml:space="preserve"> for death or personal injury resulting from the negligence of </w:t>
      </w:r>
      <w:r>
        <w:rPr>
          <w:rFonts w:cs="Arial"/>
          <w:lang w:eastAsia="en-GB"/>
        </w:rPr>
        <w:t>that Party</w:t>
      </w:r>
      <w:r w:rsidRPr="00E82104">
        <w:rPr>
          <w:rFonts w:cs="Arial"/>
          <w:lang w:eastAsia="en-GB"/>
        </w:rPr>
        <w:t xml:space="preserve"> or any of its officers, employees or agents, and </w:t>
      </w:r>
      <w:r>
        <w:rPr>
          <w:rFonts w:cs="Arial"/>
          <w:lang w:eastAsia="en-GB"/>
        </w:rPr>
        <w:t>each Party</w:t>
      </w:r>
      <w:r w:rsidRPr="00E82104">
        <w:rPr>
          <w:rFonts w:cs="Arial"/>
          <w:lang w:eastAsia="en-GB"/>
        </w:rPr>
        <w:t xml:space="preserve"> shall indemnify and keep indemnified the other Party, its officers, employees and agents from and against all such and any loss or liability which such other Party may suffer or incur by reason of any claim on account of death or personal injury resulting from the negligence of th</w:t>
      </w:r>
      <w:r>
        <w:rPr>
          <w:rFonts w:cs="Arial"/>
          <w:lang w:eastAsia="en-GB"/>
        </w:rPr>
        <w:t xml:space="preserve">at Party </w:t>
      </w:r>
      <w:r w:rsidRPr="00E82104">
        <w:rPr>
          <w:rFonts w:cs="Arial"/>
          <w:lang w:eastAsia="en-GB"/>
        </w:rPr>
        <w:t>or its officers, employees or agents.</w:t>
      </w:r>
      <w:bookmarkEnd w:id="34"/>
    </w:p>
    <w:p w14:paraId="5947F7F9" w14:textId="5C4F4898" w:rsidR="00E82104" w:rsidRPr="00E82104" w:rsidRDefault="00E82104" w:rsidP="00E82104">
      <w:pPr>
        <w:pStyle w:val="CMSANHeading2"/>
        <w:tabs>
          <w:tab w:val="clear" w:pos="851"/>
        </w:tabs>
        <w:spacing w:line="240" w:lineRule="auto"/>
        <w:ind w:left="0" w:firstLine="0"/>
        <w:rPr>
          <w:rFonts w:cs="Arial"/>
          <w:lang w:eastAsia="en-GB"/>
        </w:rPr>
      </w:pPr>
      <w:r w:rsidRPr="00E82104">
        <w:rPr>
          <w:rFonts w:cs="Arial"/>
          <w:lang w:eastAsia="en-GB"/>
        </w:rPr>
        <w:t xml:space="preserve">Subject to paragraph </w:t>
      </w:r>
      <w:r w:rsidR="00B64EAA">
        <w:rPr>
          <w:rFonts w:cs="Arial"/>
          <w:lang w:eastAsia="en-GB"/>
        </w:rPr>
        <w:fldChar w:fldCharType="begin"/>
      </w:r>
      <w:r w:rsidR="00B64EAA">
        <w:rPr>
          <w:rFonts w:cs="Arial"/>
          <w:lang w:eastAsia="en-GB"/>
        </w:rPr>
        <w:instrText xml:space="preserve"> REF _Ref78913759 \r \h </w:instrText>
      </w:r>
      <w:r w:rsidR="00B64EAA">
        <w:rPr>
          <w:rFonts w:cs="Arial"/>
          <w:lang w:eastAsia="en-GB"/>
        </w:rPr>
      </w:r>
      <w:r w:rsidR="00B64EAA">
        <w:rPr>
          <w:rFonts w:cs="Arial"/>
          <w:lang w:eastAsia="en-GB"/>
        </w:rPr>
        <w:fldChar w:fldCharType="separate"/>
      </w:r>
      <w:r w:rsidR="00A4499D">
        <w:rPr>
          <w:rFonts w:cs="Arial"/>
          <w:lang w:eastAsia="en-GB"/>
        </w:rPr>
        <w:t>11.2</w:t>
      </w:r>
      <w:r w:rsidR="00B64EAA">
        <w:rPr>
          <w:rFonts w:cs="Arial"/>
          <w:lang w:eastAsia="en-GB"/>
        </w:rPr>
        <w:fldChar w:fldCharType="end"/>
      </w:r>
      <w:r w:rsidRPr="00E82104">
        <w:rPr>
          <w:rFonts w:cs="Arial"/>
          <w:lang w:eastAsia="en-GB"/>
        </w:rPr>
        <w:t xml:space="preserve">, and save where any provision of </w:t>
      </w:r>
      <w:r>
        <w:rPr>
          <w:rFonts w:cs="Arial"/>
          <w:lang w:eastAsia="en-GB"/>
        </w:rPr>
        <w:t>the Con</w:t>
      </w:r>
      <w:r w:rsidRPr="00E82104">
        <w:rPr>
          <w:rFonts w:cs="Arial"/>
          <w:lang w:eastAsia="en-GB"/>
        </w:rPr>
        <w:t>t</w:t>
      </w:r>
      <w:r>
        <w:rPr>
          <w:rFonts w:cs="Arial"/>
          <w:lang w:eastAsia="en-GB"/>
        </w:rPr>
        <w:t>ract</w:t>
      </w:r>
      <w:r w:rsidRPr="00E82104">
        <w:rPr>
          <w:rFonts w:cs="Arial"/>
          <w:lang w:eastAsia="en-GB"/>
        </w:rPr>
        <w:t xml:space="preserve"> provides for an indemnity, neither Party nor any of its officers, employees or agents shall in any circumstances whatsoever be liable to the other Party for:</w:t>
      </w:r>
    </w:p>
    <w:p w14:paraId="3901036B" w14:textId="77777777" w:rsidR="00E82104" w:rsidRDefault="00E82104" w:rsidP="00E82104">
      <w:pPr>
        <w:pStyle w:val="CMSANHeading3"/>
        <w:rPr>
          <w:lang w:eastAsia="en-GB"/>
        </w:rPr>
      </w:pPr>
      <w:r>
        <w:rPr>
          <w:lang w:eastAsia="en-GB"/>
        </w:rPr>
        <w:t>any loss of profit, loss of revenue, loss of use, loss of data, loss of contract or loss of goodwill; or</w:t>
      </w:r>
    </w:p>
    <w:p w14:paraId="76ECF24A" w14:textId="77777777" w:rsidR="00E82104" w:rsidRDefault="00E82104" w:rsidP="00E82104">
      <w:pPr>
        <w:pStyle w:val="CMSANHeading3"/>
        <w:rPr>
          <w:lang w:eastAsia="en-GB"/>
        </w:rPr>
      </w:pPr>
      <w:r>
        <w:rPr>
          <w:lang w:eastAsia="en-GB"/>
        </w:rPr>
        <w:t>any indirect or consequential loss; or</w:t>
      </w:r>
    </w:p>
    <w:p w14:paraId="7A36113A" w14:textId="47D015A1" w:rsidR="00E82104" w:rsidRDefault="00E82104" w:rsidP="00B64EAA">
      <w:pPr>
        <w:pStyle w:val="CMSANHeading3"/>
        <w:rPr>
          <w:lang w:eastAsia="en-GB"/>
        </w:rPr>
      </w:pPr>
      <w:r>
        <w:rPr>
          <w:lang w:eastAsia="en-GB"/>
        </w:rPr>
        <w:t xml:space="preserve">loss resulting from the liability of the other Party to any other person howsoever and whensoever arising save as provided in paragraphs </w:t>
      </w:r>
      <w:r w:rsidR="00B64EAA">
        <w:rPr>
          <w:lang w:eastAsia="en-GB"/>
        </w:rPr>
        <w:fldChar w:fldCharType="begin"/>
      </w:r>
      <w:r w:rsidR="00B64EAA">
        <w:rPr>
          <w:lang w:eastAsia="en-GB"/>
        </w:rPr>
        <w:instrText xml:space="preserve"> REF _Ref78913919 \r \h </w:instrText>
      </w:r>
      <w:r w:rsidR="00B64EAA">
        <w:rPr>
          <w:lang w:eastAsia="en-GB"/>
        </w:rPr>
      </w:r>
      <w:r w:rsidR="00B64EAA">
        <w:rPr>
          <w:lang w:eastAsia="en-GB"/>
        </w:rPr>
        <w:fldChar w:fldCharType="separate"/>
      </w:r>
      <w:r w:rsidR="00A4499D">
        <w:rPr>
          <w:lang w:eastAsia="en-GB"/>
        </w:rPr>
        <w:t>11.1.2</w:t>
      </w:r>
      <w:r w:rsidR="00B64EAA">
        <w:rPr>
          <w:lang w:eastAsia="en-GB"/>
        </w:rPr>
        <w:fldChar w:fldCharType="end"/>
      </w:r>
      <w:r w:rsidR="00B64EAA">
        <w:rPr>
          <w:lang w:eastAsia="en-GB"/>
        </w:rPr>
        <w:t xml:space="preserve"> </w:t>
      </w:r>
      <w:r>
        <w:rPr>
          <w:lang w:eastAsia="en-GB"/>
        </w:rPr>
        <w:t xml:space="preserve">and </w:t>
      </w:r>
      <w:r w:rsidR="00B64EAA">
        <w:rPr>
          <w:lang w:eastAsia="en-GB"/>
        </w:rPr>
        <w:fldChar w:fldCharType="begin"/>
      </w:r>
      <w:r w:rsidR="00B64EAA">
        <w:rPr>
          <w:lang w:eastAsia="en-GB"/>
        </w:rPr>
        <w:instrText xml:space="preserve"> REF _Ref78913759 \r \h </w:instrText>
      </w:r>
      <w:r w:rsidR="00B64EAA">
        <w:rPr>
          <w:lang w:eastAsia="en-GB"/>
        </w:rPr>
      </w:r>
      <w:r w:rsidR="00B64EAA">
        <w:rPr>
          <w:lang w:eastAsia="en-GB"/>
        </w:rPr>
        <w:fldChar w:fldCharType="separate"/>
      </w:r>
      <w:r w:rsidR="00A4499D">
        <w:rPr>
          <w:lang w:eastAsia="en-GB"/>
        </w:rPr>
        <w:t>11.2</w:t>
      </w:r>
      <w:r w:rsidR="00B64EAA">
        <w:rPr>
          <w:lang w:eastAsia="en-GB"/>
        </w:rPr>
        <w:fldChar w:fldCharType="end"/>
      </w:r>
      <w:r>
        <w:rPr>
          <w:lang w:eastAsia="en-GB"/>
        </w:rPr>
        <w:t>.</w:t>
      </w:r>
    </w:p>
    <w:p w14:paraId="36D1AECE" w14:textId="2479B52D" w:rsidR="004E080F" w:rsidRPr="000C384B" w:rsidRDefault="004E080F" w:rsidP="000C384B">
      <w:pPr>
        <w:pStyle w:val="CMSANHeading2"/>
        <w:tabs>
          <w:tab w:val="clear" w:pos="851"/>
        </w:tabs>
        <w:ind w:left="0" w:firstLine="0"/>
        <w:rPr>
          <w:rFonts w:cs="Arial"/>
          <w:lang w:eastAsia="en-GB"/>
        </w:rPr>
      </w:pPr>
      <w:bookmarkStart w:id="35" w:name="_Ref75419334"/>
      <w:r w:rsidRPr="000C384B">
        <w:rPr>
          <w:rFonts w:cs="Arial"/>
          <w:lang w:eastAsia="en-GB"/>
        </w:rPr>
        <w:t xml:space="preserve">The Provider shall procure (and on request provide evidence to the Company of) appropriate insurances as required by law and necessary for the safe and efficient performance of the Contract to cover the liabilities set out in paragraph </w:t>
      </w:r>
      <w:r w:rsidRPr="000C384B">
        <w:rPr>
          <w:rFonts w:cs="Arial"/>
          <w:lang w:eastAsia="en-GB"/>
        </w:rPr>
        <w:fldChar w:fldCharType="begin"/>
      </w:r>
      <w:r w:rsidRPr="000C384B">
        <w:rPr>
          <w:rFonts w:cs="Arial"/>
          <w:lang w:eastAsia="en-GB"/>
        </w:rPr>
        <w:instrText xml:space="preserve"> REF _Ref75419306 \r \h </w:instrText>
      </w:r>
      <w:r w:rsidR="000C384B">
        <w:rPr>
          <w:rFonts w:cs="Arial"/>
          <w:lang w:eastAsia="en-GB"/>
        </w:rPr>
        <w:instrText xml:space="preserve"> \* MERGEFORMAT </w:instrText>
      </w:r>
      <w:r w:rsidRPr="000C384B">
        <w:rPr>
          <w:rFonts w:cs="Arial"/>
          <w:lang w:eastAsia="en-GB"/>
        </w:rPr>
      </w:r>
      <w:r w:rsidRPr="000C384B">
        <w:rPr>
          <w:rFonts w:cs="Arial"/>
          <w:lang w:eastAsia="en-GB"/>
        </w:rPr>
        <w:fldChar w:fldCharType="separate"/>
      </w:r>
      <w:r w:rsidR="00A4499D">
        <w:rPr>
          <w:rFonts w:cs="Arial"/>
          <w:lang w:eastAsia="en-GB"/>
        </w:rPr>
        <w:t>11</w:t>
      </w:r>
      <w:r w:rsidRPr="000C384B">
        <w:rPr>
          <w:rFonts w:cs="Arial"/>
          <w:lang w:eastAsia="en-GB"/>
        </w:rPr>
        <w:fldChar w:fldCharType="end"/>
      </w:r>
      <w:r w:rsidRPr="000C384B">
        <w:rPr>
          <w:rFonts w:cs="Arial"/>
          <w:lang w:eastAsia="en-GB"/>
        </w:rPr>
        <w:t>, with a reputable insurance company. Where possible the Provider shall add the Company as a named party on its insurance policies.</w:t>
      </w:r>
      <w:bookmarkEnd w:id="35"/>
    </w:p>
    <w:p w14:paraId="252BE66F" w14:textId="7DF90E08" w:rsidR="004E080F" w:rsidRPr="000C384B" w:rsidRDefault="004E080F" w:rsidP="000C384B">
      <w:pPr>
        <w:pStyle w:val="CMSANHeading2"/>
        <w:tabs>
          <w:tab w:val="clear" w:pos="851"/>
        </w:tabs>
        <w:ind w:left="0" w:firstLine="0"/>
        <w:rPr>
          <w:rFonts w:cs="Arial"/>
          <w:lang w:eastAsia="en-GB"/>
        </w:rPr>
      </w:pPr>
      <w:r w:rsidRPr="000C384B">
        <w:rPr>
          <w:rFonts w:cs="Arial"/>
          <w:lang w:eastAsia="en-GB"/>
        </w:rPr>
        <w:t xml:space="preserve">If the Provider appoints a sub-contractor in connection with the provision of the Flexibility Services, the Provider shall ensure that the sub-contractor maintains appropriate insurance to the extent set out in </w:t>
      </w:r>
      <w:r w:rsidR="0061654E" w:rsidRPr="000C384B">
        <w:rPr>
          <w:rFonts w:cs="Arial"/>
          <w:lang w:eastAsia="en-GB"/>
        </w:rPr>
        <w:t>paragraph</w:t>
      </w:r>
      <w:r w:rsidR="000C2736">
        <w:rPr>
          <w:rFonts w:cs="Arial"/>
          <w:lang w:eastAsia="en-GB"/>
        </w:rPr>
        <w:t xml:space="preserve"> </w:t>
      </w:r>
      <w:r w:rsidR="004958F2">
        <w:rPr>
          <w:rFonts w:cs="Arial"/>
          <w:lang w:eastAsia="en-GB"/>
        </w:rPr>
        <w:fldChar w:fldCharType="begin"/>
      </w:r>
      <w:r w:rsidR="004958F2">
        <w:rPr>
          <w:rFonts w:cs="Arial"/>
          <w:lang w:eastAsia="en-GB"/>
        </w:rPr>
        <w:instrText xml:space="preserve"> REF _Ref75419306 \r \h </w:instrText>
      </w:r>
      <w:r w:rsidR="004958F2">
        <w:rPr>
          <w:rFonts w:cs="Arial"/>
          <w:lang w:eastAsia="en-GB"/>
        </w:rPr>
      </w:r>
      <w:r w:rsidR="004958F2">
        <w:rPr>
          <w:rFonts w:cs="Arial"/>
          <w:lang w:eastAsia="en-GB"/>
        </w:rPr>
        <w:fldChar w:fldCharType="separate"/>
      </w:r>
      <w:r w:rsidR="00A4499D">
        <w:rPr>
          <w:rFonts w:cs="Arial"/>
          <w:lang w:eastAsia="en-GB"/>
        </w:rPr>
        <w:t>11</w:t>
      </w:r>
      <w:r w:rsidR="004958F2">
        <w:rPr>
          <w:rFonts w:cs="Arial"/>
          <w:lang w:eastAsia="en-GB"/>
        </w:rPr>
        <w:fldChar w:fldCharType="end"/>
      </w:r>
      <w:r w:rsidRPr="000C384B">
        <w:rPr>
          <w:rFonts w:cs="Arial"/>
          <w:lang w:eastAsia="en-GB"/>
        </w:rPr>
        <w:t xml:space="preserve">. If the Provider acts as an aggregator in connection with the provision of the Flexibility Services, it shall ensure that the DER owners and operators for which it acts maintain appropriate insurance to the extent set out in </w:t>
      </w:r>
      <w:r w:rsidR="0061654E" w:rsidRPr="000C384B">
        <w:rPr>
          <w:rFonts w:cs="Arial"/>
          <w:lang w:eastAsia="en-GB"/>
        </w:rPr>
        <w:t>paragraph</w:t>
      </w:r>
      <w:r w:rsidR="004958F2">
        <w:rPr>
          <w:rFonts w:cs="Arial"/>
          <w:lang w:eastAsia="en-GB"/>
        </w:rPr>
        <w:t xml:space="preserve"> </w:t>
      </w:r>
      <w:r w:rsidR="004958F2">
        <w:rPr>
          <w:rFonts w:cs="Arial"/>
          <w:lang w:eastAsia="en-GB"/>
        </w:rPr>
        <w:fldChar w:fldCharType="begin"/>
      </w:r>
      <w:r w:rsidR="004958F2">
        <w:rPr>
          <w:rFonts w:cs="Arial"/>
          <w:lang w:eastAsia="en-GB"/>
        </w:rPr>
        <w:instrText xml:space="preserve"> REF _Ref75419306 \r \h </w:instrText>
      </w:r>
      <w:r w:rsidR="004958F2">
        <w:rPr>
          <w:rFonts w:cs="Arial"/>
          <w:lang w:eastAsia="en-GB"/>
        </w:rPr>
      </w:r>
      <w:r w:rsidR="004958F2">
        <w:rPr>
          <w:rFonts w:cs="Arial"/>
          <w:lang w:eastAsia="en-GB"/>
        </w:rPr>
        <w:fldChar w:fldCharType="separate"/>
      </w:r>
      <w:r w:rsidR="00A4499D">
        <w:rPr>
          <w:rFonts w:cs="Arial"/>
          <w:lang w:eastAsia="en-GB"/>
        </w:rPr>
        <w:t>11</w:t>
      </w:r>
      <w:r w:rsidR="004958F2">
        <w:rPr>
          <w:rFonts w:cs="Arial"/>
          <w:lang w:eastAsia="en-GB"/>
        </w:rPr>
        <w:fldChar w:fldCharType="end"/>
      </w:r>
      <w:r w:rsidRPr="000C384B">
        <w:rPr>
          <w:rFonts w:cs="Arial"/>
          <w:lang w:eastAsia="en-GB"/>
        </w:rPr>
        <w:t xml:space="preserve">. </w:t>
      </w:r>
    </w:p>
    <w:p w14:paraId="62A1B42F" w14:textId="4434CE5A" w:rsidR="004E080F" w:rsidRPr="000C384B" w:rsidRDefault="004E080F" w:rsidP="000C384B">
      <w:pPr>
        <w:pStyle w:val="CMSANHeading2"/>
        <w:tabs>
          <w:tab w:val="clear" w:pos="851"/>
        </w:tabs>
        <w:ind w:left="0" w:firstLine="0"/>
        <w:rPr>
          <w:rFonts w:cs="Arial"/>
          <w:lang w:eastAsia="en-GB"/>
        </w:rPr>
      </w:pPr>
      <w:r w:rsidRPr="000C384B">
        <w:rPr>
          <w:rFonts w:cs="Arial"/>
          <w:lang w:eastAsia="en-GB"/>
        </w:rPr>
        <w:t xml:space="preserve">The Provider’s liabilities under </w:t>
      </w:r>
      <w:r w:rsidR="0061654E" w:rsidRPr="000C384B">
        <w:rPr>
          <w:rFonts w:cs="Arial"/>
          <w:lang w:eastAsia="en-GB"/>
        </w:rPr>
        <w:t>the Contract</w:t>
      </w:r>
      <w:r w:rsidRPr="000C384B">
        <w:rPr>
          <w:rFonts w:cs="Arial"/>
          <w:lang w:eastAsia="en-GB"/>
        </w:rPr>
        <w:t xml:space="preserve"> shall not be deemed to be release</w:t>
      </w:r>
      <w:r w:rsidR="00B51398">
        <w:rPr>
          <w:rFonts w:cs="Arial"/>
          <w:lang w:eastAsia="en-GB"/>
        </w:rPr>
        <w:t>d</w:t>
      </w:r>
      <w:r w:rsidRPr="000C384B">
        <w:rPr>
          <w:rFonts w:cs="Arial"/>
          <w:lang w:eastAsia="en-GB"/>
        </w:rPr>
        <w:t xml:space="preserve"> or limited by the Provider taking out the insurance policies referred to in </w:t>
      </w:r>
      <w:r w:rsidR="000C384B" w:rsidRPr="000C384B">
        <w:rPr>
          <w:rFonts w:cs="Arial"/>
          <w:lang w:eastAsia="en-GB"/>
        </w:rPr>
        <w:t>paragraph</w:t>
      </w:r>
      <w:r w:rsidR="004958F2">
        <w:rPr>
          <w:rFonts w:cs="Arial"/>
          <w:lang w:eastAsia="en-GB"/>
        </w:rPr>
        <w:t xml:space="preserve"> </w:t>
      </w:r>
      <w:r w:rsidR="004958F2">
        <w:rPr>
          <w:rFonts w:cs="Arial"/>
          <w:lang w:eastAsia="en-GB"/>
        </w:rPr>
        <w:fldChar w:fldCharType="begin"/>
      </w:r>
      <w:r w:rsidR="004958F2">
        <w:rPr>
          <w:rFonts w:cs="Arial"/>
          <w:lang w:eastAsia="en-GB"/>
        </w:rPr>
        <w:instrText xml:space="preserve"> REF _Ref75419306 \r \h </w:instrText>
      </w:r>
      <w:r w:rsidR="004958F2">
        <w:rPr>
          <w:rFonts w:cs="Arial"/>
          <w:lang w:eastAsia="en-GB"/>
        </w:rPr>
      </w:r>
      <w:r w:rsidR="004958F2">
        <w:rPr>
          <w:rFonts w:cs="Arial"/>
          <w:lang w:eastAsia="en-GB"/>
        </w:rPr>
        <w:fldChar w:fldCharType="separate"/>
      </w:r>
      <w:r w:rsidR="00A4499D">
        <w:rPr>
          <w:rFonts w:cs="Arial"/>
          <w:lang w:eastAsia="en-GB"/>
        </w:rPr>
        <w:t>11</w:t>
      </w:r>
      <w:r w:rsidR="004958F2">
        <w:rPr>
          <w:rFonts w:cs="Arial"/>
          <w:lang w:eastAsia="en-GB"/>
        </w:rPr>
        <w:fldChar w:fldCharType="end"/>
      </w:r>
      <w:r w:rsidRPr="000C384B">
        <w:rPr>
          <w:rFonts w:cs="Arial"/>
          <w:lang w:eastAsia="en-GB"/>
        </w:rPr>
        <w:t>.</w:t>
      </w:r>
      <w:r w:rsidR="00BC11BF">
        <w:rPr>
          <w:rFonts w:cs="Arial"/>
          <w:lang w:eastAsia="en-GB"/>
        </w:rPr>
        <w:t xml:space="preserve"> </w:t>
      </w:r>
    </w:p>
    <w:p w14:paraId="716DD4A5" w14:textId="0A9D3D26" w:rsidR="00EB7ED3" w:rsidRPr="00EB7ED3" w:rsidRDefault="00EB7ED3" w:rsidP="00266389">
      <w:pPr>
        <w:pStyle w:val="CMSANHeading1"/>
        <w:ind w:left="714" w:hanging="357"/>
        <w:rPr>
          <w:rFonts w:ascii="Arial" w:hAnsi="Arial" w:cs="Arial"/>
          <w:lang w:eastAsia="en-GB"/>
        </w:rPr>
      </w:pPr>
      <w:bookmarkStart w:id="36" w:name="_Toc79399240"/>
      <w:r w:rsidRPr="00EB7ED3">
        <w:rPr>
          <w:rFonts w:ascii="Arial" w:hAnsi="Arial" w:cs="Arial"/>
          <w:lang w:eastAsia="en-GB"/>
        </w:rPr>
        <w:t>[</w:t>
      </w:r>
      <w:r w:rsidR="001B31B2">
        <w:rPr>
          <w:rFonts w:ascii="Arial" w:hAnsi="Arial" w:cs="Arial"/>
          <w:lang w:eastAsia="en-GB"/>
        </w:rPr>
        <w:t>Assignment</w:t>
      </w:r>
      <w:r w:rsidRPr="00EB7ED3">
        <w:rPr>
          <w:rFonts w:ascii="Arial" w:hAnsi="Arial" w:cs="Arial"/>
          <w:lang w:eastAsia="en-GB"/>
        </w:rPr>
        <w:t xml:space="preserve">, </w:t>
      </w:r>
      <w:r w:rsidR="001B31B2" w:rsidRPr="00764FED">
        <w:rPr>
          <w:rFonts w:ascii="Arial" w:hAnsi="Arial" w:cs="Arial"/>
          <w:i/>
          <w:iCs/>
          <w:lang w:eastAsia="en-GB"/>
        </w:rPr>
        <w:t>Note</w:t>
      </w:r>
      <w:r w:rsidRPr="00764FED">
        <w:rPr>
          <w:rFonts w:ascii="Arial" w:hAnsi="Arial" w:cs="Arial"/>
          <w:i/>
          <w:iCs/>
          <w:lang w:eastAsia="en-GB"/>
        </w:rPr>
        <w:t xml:space="preserve">: </w:t>
      </w:r>
      <w:r w:rsidR="001B31B2" w:rsidRPr="00764FED">
        <w:rPr>
          <w:rFonts w:ascii="Arial" w:hAnsi="Arial" w:cs="Arial"/>
          <w:i/>
          <w:iCs/>
          <w:lang w:eastAsia="en-GB"/>
        </w:rPr>
        <w:t>if English</w:t>
      </w:r>
      <w:r w:rsidRPr="00EB7ED3">
        <w:rPr>
          <w:rFonts w:ascii="Arial" w:hAnsi="Arial" w:cs="Arial"/>
          <w:lang w:eastAsia="en-GB"/>
        </w:rPr>
        <w:t>] [</w:t>
      </w:r>
      <w:r w:rsidR="001B31B2">
        <w:rPr>
          <w:rFonts w:ascii="Arial" w:hAnsi="Arial" w:cs="Arial"/>
          <w:lang w:eastAsia="en-GB"/>
        </w:rPr>
        <w:t>Assignation</w:t>
      </w:r>
      <w:r w:rsidRPr="00EB7ED3">
        <w:rPr>
          <w:rFonts w:ascii="Arial" w:hAnsi="Arial" w:cs="Arial"/>
          <w:lang w:eastAsia="en-GB"/>
        </w:rPr>
        <w:t xml:space="preserve">, </w:t>
      </w:r>
      <w:r w:rsidR="001B31B2" w:rsidRPr="00764FED">
        <w:rPr>
          <w:rFonts w:ascii="Arial" w:hAnsi="Arial" w:cs="Arial"/>
          <w:i/>
          <w:iCs/>
          <w:lang w:eastAsia="en-GB"/>
        </w:rPr>
        <w:t>Note</w:t>
      </w:r>
      <w:r w:rsidRPr="00764FED">
        <w:rPr>
          <w:rFonts w:ascii="Arial" w:hAnsi="Arial" w:cs="Arial"/>
          <w:i/>
          <w:iCs/>
          <w:lang w:eastAsia="en-GB"/>
        </w:rPr>
        <w:t xml:space="preserve">: </w:t>
      </w:r>
      <w:r w:rsidR="001B31B2" w:rsidRPr="00764FED">
        <w:rPr>
          <w:rFonts w:ascii="Arial" w:hAnsi="Arial" w:cs="Arial"/>
          <w:i/>
          <w:iCs/>
          <w:lang w:eastAsia="en-GB"/>
        </w:rPr>
        <w:t>if Scottish</w:t>
      </w:r>
      <w:r w:rsidRPr="00EB7ED3">
        <w:rPr>
          <w:rFonts w:ascii="Arial" w:hAnsi="Arial" w:cs="Arial"/>
          <w:lang w:eastAsia="en-GB"/>
        </w:rPr>
        <w:t xml:space="preserve">] </w:t>
      </w:r>
      <w:r w:rsidR="001B31B2">
        <w:rPr>
          <w:rFonts w:ascii="Arial" w:hAnsi="Arial" w:cs="Arial"/>
          <w:lang w:eastAsia="en-GB"/>
        </w:rPr>
        <w:t xml:space="preserve">Sub-contracting and Change in </w:t>
      </w:r>
      <w:r w:rsidR="00764FED">
        <w:rPr>
          <w:rFonts w:ascii="Arial" w:hAnsi="Arial" w:cs="Arial"/>
          <w:lang w:eastAsia="en-GB"/>
        </w:rPr>
        <w:t>O</w:t>
      </w:r>
      <w:r w:rsidR="001B31B2">
        <w:rPr>
          <w:rFonts w:ascii="Arial" w:hAnsi="Arial" w:cs="Arial"/>
          <w:lang w:eastAsia="en-GB"/>
        </w:rPr>
        <w:t>wnership</w:t>
      </w:r>
      <w:bookmarkEnd w:id="36"/>
    </w:p>
    <w:p w14:paraId="04C851F7" w14:textId="162DCA86" w:rsidR="000D2A4A" w:rsidRPr="00330181" w:rsidRDefault="001F489A" w:rsidP="00931768">
      <w:pPr>
        <w:pStyle w:val="CMSANHeading2"/>
        <w:tabs>
          <w:tab w:val="clear" w:pos="851"/>
        </w:tabs>
        <w:ind w:left="0" w:firstLine="0"/>
        <w:rPr>
          <w:rFonts w:cs="Arial"/>
          <w:lang w:eastAsia="en-GB"/>
        </w:rPr>
      </w:pPr>
      <w:r w:rsidRPr="00330181">
        <w:rPr>
          <w:rFonts w:cs="Arial"/>
          <w:lang w:eastAsia="en-GB"/>
        </w:rPr>
        <w:t xml:space="preserve">Save as provided for in paragraph </w:t>
      </w:r>
      <w:r w:rsidR="00D9019B" w:rsidRPr="00330181">
        <w:rPr>
          <w:rFonts w:cs="Arial"/>
          <w:lang w:eastAsia="en-GB"/>
        </w:rPr>
        <w:fldChar w:fldCharType="begin"/>
      </w:r>
      <w:r w:rsidR="00D9019B" w:rsidRPr="00330181">
        <w:rPr>
          <w:rFonts w:cs="Arial"/>
          <w:lang w:eastAsia="en-GB"/>
        </w:rPr>
        <w:instrText xml:space="preserve"> REF _Ref75374374 \r \h </w:instrText>
      </w:r>
      <w:r w:rsidR="00330181">
        <w:rPr>
          <w:rFonts w:cs="Arial"/>
          <w:lang w:eastAsia="en-GB"/>
        </w:rPr>
        <w:instrText xml:space="preserve"> \* MERGEFORMAT </w:instrText>
      </w:r>
      <w:r w:rsidR="00D9019B" w:rsidRPr="00330181">
        <w:rPr>
          <w:rFonts w:cs="Arial"/>
          <w:lang w:eastAsia="en-GB"/>
        </w:rPr>
      </w:r>
      <w:r w:rsidR="00D9019B" w:rsidRPr="00330181">
        <w:rPr>
          <w:rFonts w:cs="Arial"/>
          <w:lang w:eastAsia="en-GB"/>
        </w:rPr>
        <w:fldChar w:fldCharType="separate"/>
      </w:r>
      <w:r w:rsidR="00A4499D">
        <w:rPr>
          <w:rFonts w:cs="Arial"/>
          <w:lang w:eastAsia="en-GB"/>
        </w:rPr>
        <w:t>12.2</w:t>
      </w:r>
      <w:r w:rsidR="00D9019B" w:rsidRPr="00330181">
        <w:rPr>
          <w:rFonts w:cs="Arial"/>
          <w:lang w:eastAsia="en-GB"/>
        </w:rPr>
        <w:fldChar w:fldCharType="end"/>
      </w:r>
      <w:r w:rsidRPr="00330181">
        <w:rPr>
          <w:rFonts w:cs="Arial"/>
          <w:lang w:eastAsia="en-GB"/>
        </w:rPr>
        <w:t xml:space="preserve">, the Contract is personal to the Parties and neither Party shall assign, transfer, mortgage, charge, sub-contract or deal in any other manner with any or all of its rights and obligations under </w:t>
      </w:r>
      <w:r w:rsidR="00D9019B" w:rsidRPr="00330181">
        <w:rPr>
          <w:rFonts w:cs="Arial"/>
          <w:lang w:eastAsia="en-GB"/>
        </w:rPr>
        <w:t>the Contract</w:t>
      </w:r>
      <w:r w:rsidRPr="00330181">
        <w:rPr>
          <w:rFonts w:cs="Arial"/>
          <w:lang w:eastAsia="en-GB"/>
        </w:rPr>
        <w:t xml:space="preserve"> without the prior written consent of the other Party (such consent no to be unreasonably withheld, conditioned or delayed).</w:t>
      </w:r>
      <w:r w:rsidR="000D2A4A" w:rsidRPr="00330181">
        <w:rPr>
          <w:rFonts w:cs="Arial"/>
          <w:lang w:eastAsia="en-GB"/>
        </w:rPr>
        <w:t>If either Party sub-contracts any part of the provision or obligations of Flexibility Services, then the responsible Party shall be fully responsible for the acts, omissions or defaults of any sub-contractor (and its employees) as if they were the acts, omissions or defaults of the responsible Party.</w:t>
      </w:r>
    </w:p>
    <w:p w14:paraId="2F4EE650" w14:textId="31B3A212" w:rsidR="001F489A" w:rsidRPr="00330181" w:rsidRDefault="001F489A" w:rsidP="001F489A">
      <w:pPr>
        <w:pStyle w:val="CMSANHeading2"/>
        <w:tabs>
          <w:tab w:val="clear" w:pos="851"/>
        </w:tabs>
        <w:ind w:left="0" w:firstLine="0"/>
        <w:rPr>
          <w:rFonts w:cs="Arial"/>
          <w:lang w:eastAsia="en-GB"/>
        </w:rPr>
      </w:pPr>
      <w:bookmarkStart w:id="37" w:name="_Ref75374374"/>
      <w:r w:rsidRPr="00330181">
        <w:rPr>
          <w:rFonts w:cs="Arial"/>
          <w:lang w:eastAsia="en-GB"/>
        </w:rPr>
        <w:t>The Company may assign or transfer the benefit or burden of the Contract or any other rights and/or obligations pursuant to these</w:t>
      </w:r>
      <w:r w:rsidR="00EB7ED3">
        <w:rPr>
          <w:rFonts w:cs="Arial"/>
          <w:lang w:eastAsia="en-GB"/>
        </w:rPr>
        <w:t xml:space="preserve"> </w:t>
      </w:r>
      <w:r w:rsidR="00EB7ED3" w:rsidRPr="00EB7ED3">
        <w:rPr>
          <w:rFonts w:cs="Arial"/>
          <w:lang w:eastAsia="en-GB"/>
        </w:rPr>
        <w:t>General</w:t>
      </w:r>
      <w:r w:rsidRPr="00330181">
        <w:rPr>
          <w:rFonts w:cs="Arial"/>
          <w:lang w:eastAsia="en-GB"/>
        </w:rPr>
        <w:t xml:space="preserve"> Terms and Conditions to the holder of </w:t>
      </w:r>
      <w:r w:rsidR="00204CF2" w:rsidRPr="00330181">
        <w:rPr>
          <w:rFonts w:cs="Arial"/>
          <w:lang w:eastAsia="en-GB"/>
        </w:rPr>
        <w:t xml:space="preserve">a </w:t>
      </w:r>
      <w:r w:rsidR="00204CF2">
        <w:rPr>
          <w:rFonts w:cs="Arial"/>
          <w:lang w:eastAsia="en-GB"/>
        </w:rPr>
        <w:t>Distribution</w:t>
      </w:r>
      <w:r w:rsidR="00394CC8">
        <w:rPr>
          <w:rFonts w:cs="Arial"/>
          <w:lang w:eastAsia="en-GB"/>
        </w:rPr>
        <w:t xml:space="preserve"> </w:t>
      </w:r>
      <w:r w:rsidRPr="00330181">
        <w:rPr>
          <w:rFonts w:cs="Arial"/>
          <w:lang w:eastAsia="en-GB"/>
        </w:rPr>
        <w:t>Licence</w:t>
      </w:r>
      <w:bookmarkEnd w:id="37"/>
      <w:r w:rsidR="00D9019B" w:rsidRPr="00330181">
        <w:rPr>
          <w:rFonts w:cs="Arial"/>
          <w:lang w:eastAsia="en-GB"/>
        </w:rPr>
        <w:t>.</w:t>
      </w:r>
    </w:p>
    <w:p w14:paraId="6007A47C" w14:textId="6D0F383D" w:rsidR="001F489A" w:rsidRPr="00330181" w:rsidRDefault="001F489A" w:rsidP="001F489A">
      <w:pPr>
        <w:pStyle w:val="CMSANHeading2"/>
        <w:tabs>
          <w:tab w:val="clear" w:pos="851"/>
        </w:tabs>
        <w:ind w:left="0" w:firstLine="0"/>
        <w:rPr>
          <w:rFonts w:cs="Arial"/>
          <w:lang w:eastAsia="en-GB"/>
        </w:rPr>
      </w:pPr>
      <w:r w:rsidRPr="00330181">
        <w:rPr>
          <w:rFonts w:cs="Arial"/>
          <w:lang w:eastAsia="en-GB"/>
        </w:rPr>
        <w:lastRenderedPageBreak/>
        <w:t>If either Party sub-contracts any part of the provision or obligations of Flexibility Services, then the responsible Party shall be fully responsible for the acts, omissions or defaults of any sub-contractor (and its employees) as if they were the acts, omissions or defaults of the responsible Party.</w:t>
      </w:r>
    </w:p>
    <w:p w14:paraId="13FD31EC" w14:textId="653C51A1" w:rsidR="000D2A4A" w:rsidRPr="00330181" w:rsidRDefault="000D2A4A" w:rsidP="00EC6F86">
      <w:pPr>
        <w:pStyle w:val="CMSANHeading2"/>
        <w:tabs>
          <w:tab w:val="clear" w:pos="851"/>
        </w:tabs>
        <w:ind w:left="0" w:firstLine="0"/>
        <w:rPr>
          <w:rFonts w:cs="Arial"/>
          <w:lang w:eastAsia="en-GB"/>
        </w:rPr>
      </w:pPr>
      <w:r w:rsidRPr="00330181">
        <w:rPr>
          <w:rFonts w:cs="Arial"/>
          <w:lang w:eastAsia="en-GB"/>
        </w:rPr>
        <w:t xml:space="preserve">If </w:t>
      </w:r>
      <w:r w:rsidR="001F489A" w:rsidRPr="00330181">
        <w:rPr>
          <w:rFonts w:cs="Arial"/>
          <w:lang w:eastAsia="en-GB"/>
        </w:rPr>
        <w:t>ownership, occupancy or use (for the purpose of providing the Flexibility Services) of any Site changes, or may change, during the Term, the Provider shall immediately notify the Company of the same. The Company and the Provider shall if required, and at the reasonable request of the Company discuss the implications of the change and the options available to minimise any disruption that may be caused by the change.</w:t>
      </w:r>
    </w:p>
    <w:p w14:paraId="4B8349E7" w14:textId="449E113A" w:rsidR="001F489A" w:rsidRPr="00330181" w:rsidRDefault="001F489A" w:rsidP="001F489A">
      <w:pPr>
        <w:pStyle w:val="CMSANHeading2"/>
        <w:tabs>
          <w:tab w:val="clear" w:pos="851"/>
        </w:tabs>
        <w:ind w:left="0" w:firstLine="0"/>
        <w:rPr>
          <w:rFonts w:cs="Arial"/>
          <w:lang w:eastAsia="en-GB"/>
        </w:rPr>
      </w:pPr>
      <w:bookmarkStart w:id="38" w:name="_Ref75373610"/>
      <w:r w:rsidRPr="00330181">
        <w:rPr>
          <w:rFonts w:cs="Arial"/>
          <w:lang w:eastAsia="en-GB"/>
        </w:rPr>
        <w:t>The Company reserves the right to terminate the Contract</w:t>
      </w:r>
      <w:r w:rsidR="00B53563">
        <w:rPr>
          <w:rFonts w:cs="Arial"/>
          <w:lang w:eastAsia="en-GB"/>
        </w:rPr>
        <w:t xml:space="preserve"> in accordance with paragraph </w:t>
      </w:r>
      <w:r w:rsidR="00A02F89">
        <w:rPr>
          <w:rFonts w:cs="Arial"/>
          <w:lang w:eastAsia="en-GB"/>
        </w:rPr>
        <w:fldChar w:fldCharType="begin"/>
      </w:r>
      <w:r w:rsidR="00A02F89">
        <w:rPr>
          <w:rFonts w:cs="Arial"/>
          <w:lang w:eastAsia="en-GB"/>
        </w:rPr>
        <w:instrText xml:space="preserve"> REF _Ref75374449 \r \h </w:instrText>
      </w:r>
      <w:r w:rsidR="00A02F89">
        <w:rPr>
          <w:rFonts w:cs="Arial"/>
          <w:lang w:eastAsia="en-GB"/>
        </w:rPr>
      </w:r>
      <w:r w:rsidR="00A02F89">
        <w:rPr>
          <w:rFonts w:cs="Arial"/>
          <w:lang w:eastAsia="en-GB"/>
        </w:rPr>
        <w:fldChar w:fldCharType="separate"/>
      </w:r>
      <w:r w:rsidR="00A4499D">
        <w:rPr>
          <w:rFonts w:cs="Arial"/>
          <w:lang w:eastAsia="en-GB"/>
        </w:rPr>
        <w:t>8.1.3</w:t>
      </w:r>
      <w:r w:rsidR="00A02F89">
        <w:rPr>
          <w:rFonts w:cs="Arial"/>
          <w:lang w:eastAsia="en-GB"/>
        </w:rPr>
        <w:fldChar w:fldCharType="end"/>
      </w:r>
      <w:r w:rsidR="00A02F89">
        <w:rPr>
          <w:rFonts w:cs="Arial"/>
          <w:lang w:eastAsia="en-GB"/>
        </w:rPr>
        <w:t xml:space="preserve"> </w:t>
      </w:r>
      <w:r w:rsidRPr="00330181">
        <w:rPr>
          <w:rFonts w:cs="Arial"/>
          <w:lang w:eastAsia="en-GB"/>
        </w:rPr>
        <w:t xml:space="preserve">if a Change in Ownership of the Provider occurs </w:t>
      </w:r>
      <w:r w:rsidR="00B53563">
        <w:rPr>
          <w:rFonts w:cs="Arial"/>
          <w:lang w:eastAsia="en-GB"/>
        </w:rPr>
        <w:t xml:space="preserve">and the new owner of the Provider fails to meet any of the Company’s </w:t>
      </w:r>
      <w:r w:rsidR="008D1768">
        <w:rPr>
          <w:rFonts w:cs="Arial"/>
          <w:lang w:eastAsia="en-GB"/>
        </w:rPr>
        <w:t>reasonable due diligence checks as notified to the Provider</w:t>
      </w:r>
      <w:r w:rsidRPr="00330181">
        <w:rPr>
          <w:rFonts w:cs="Arial"/>
          <w:lang w:eastAsia="en-GB"/>
        </w:rPr>
        <w:t>.</w:t>
      </w:r>
      <w:bookmarkEnd w:id="38"/>
      <w:r w:rsidR="00D9019B" w:rsidRPr="00330181">
        <w:rPr>
          <w:rFonts w:cs="Arial"/>
          <w:lang w:eastAsia="en-GB"/>
        </w:rPr>
        <w:t xml:space="preserve"> </w:t>
      </w:r>
    </w:p>
    <w:p w14:paraId="5B951DAE" w14:textId="0B13131E" w:rsidR="000D2A4A" w:rsidRPr="00330181" w:rsidRDefault="000D2A4A" w:rsidP="000D2A4A">
      <w:pPr>
        <w:pStyle w:val="CMSANHeading1"/>
        <w:rPr>
          <w:rFonts w:ascii="Arial" w:hAnsi="Arial" w:cs="Arial"/>
          <w:lang w:eastAsia="en-GB"/>
        </w:rPr>
      </w:pPr>
      <w:bookmarkStart w:id="39" w:name="_Ref75374885"/>
      <w:bookmarkStart w:id="40" w:name="_Toc79399241"/>
      <w:r w:rsidRPr="00330181">
        <w:rPr>
          <w:rFonts w:ascii="Arial" w:hAnsi="Arial" w:cs="Arial"/>
          <w:lang w:eastAsia="en-GB"/>
        </w:rPr>
        <w:t>Confidentiality</w:t>
      </w:r>
      <w:bookmarkEnd w:id="39"/>
      <w:bookmarkEnd w:id="40"/>
    </w:p>
    <w:p w14:paraId="5EFAC944" w14:textId="63D711F5" w:rsidR="000C2736" w:rsidRPr="000C2736" w:rsidRDefault="000C2736" w:rsidP="000C2736">
      <w:pPr>
        <w:pStyle w:val="CMSANHeading2"/>
        <w:rPr>
          <w:rFonts w:cs="Arial"/>
          <w:lang w:eastAsia="en-GB"/>
        </w:rPr>
      </w:pPr>
      <w:bookmarkStart w:id="41" w:name="_Ref79590705"/>
      <w:bookmarkStart w:id="42" w:name="_Ref75340256"/>
      <w:r w:rsidRPr="000C2736">
        <w:rPr>
          <w:rFonts w:cs="Arial"/>
          <w:lang w:eastAsia="en-GB"/>
        </w:rPr>
        <w:t>The Company is required to disclose certain information in accordance with this Contract under obligations within its Distribution Licence, the Grid Code, the Transmission Code, the Connection and Use of System Code, the Distribution Code and the Fuel Security Code. Information shared will include but may not be limited to provider names, awarded prices, volumes, GSP and asset locations, and contract durations. The Company may also share information relating to the Contract for the purpose of industry initiatives in relation to network constraint management and electricity network optimisation and the Company shall be entitled to make publicity releases and/or announcements regarding either this Contract and/or the Company’s activities under the Contract. It shall not be a breach of this paragraph</w:t>
      </w:r>
      <w:r>
        <w:rPr>
          <w:rFonts w:cs="Arial"/>
          <w:lang w:eastAsia="en-GB"/>
        </w:rPr>
        <w:t xml:space="preserve"> </w:t>
      </w:r>
      <w:r>
        <w:rPr>
          <w:rFonts w:cs="Arial"/>
          <w:lang w:eastAsia="en-GB"/>
        </w:rPr>
        <w:fldChar w:fldCharType="begin"/>
      </w:r>
      <w:r>
        <w:rPr>
          <w:rFonts w:cs="Arial"/>
          <w:lang w:eastAsia="en-GB"/>
        </w:rPr>
        <w:instrText xml:space="preserve"> REF _Ref75374885 \r \h </w:instrText>
      </w:r>
      <w:r>
        <w:rPr>
          <w:rFonts w:cs="Arial"/>
          <w:lang w:eastAsia="en-GB"/>
        </w:rPr>
      </w:r>
      <w:r>
        <w:rPr>
          <w:rFonts w:cs="Arial"/>
          <w:lang w:eastAsia="en-GB"/>
        </w:rPr>
        <w:fldChar w:fldCharType="separate"/>
      </w:r>
      <w:r w:rsidR="00A4499D">
        <w:rPr>
          <w:rFonts w:cs="Arial"/>
          <w:lang w:eastAsia="en-GB"/>
        </w:rPr>
        <w:t>13</w:t>
      </w:r>
      <w:r>
        <w:rPr>
          <w:rFonts w:cs="Arial"/>
          <w:lang w:eastAsia="en-GB"/>
        </w:rPr>
        <w:fldChar w:fldCharType="end"/>
      </w:r>
      <w:r w:rsidRPr="000C2736">
        <w:rPr>
          <w:rFonts w:cs="Arial"/>
          <w:lang w:eastAsia="en-GB"/>
        </w:rPr>
        <w:t xml:space="preserve"> where the Company discloses any such information.</w:t>
      </w:r>
      <w:bookmarkEnd w:id="41"/>
    </w:p>
    <w:p w14:paraId="54B30029" w14:textId="25F9EF83" w:rsidR="000C2736" w:rsidRPr="000C2736" w:rsidRDefault="000C2736" w:rsidP="000C2736">
      <w:pPr>
        <w:pStyle w:val="CMSANHeading2"/>
        <w:rPr>
          <w:rFonts w:cs="Arial"/>
          <w:lang w:eastAsia="en-GB"/>
        </w:rPr>
      </w:pPr>
      <w:r w:rsidRPr="000C2736">
        <w:rPr>
          <w:rFonts w:cs="Arial"/>
          <w:lang w:eastAsia="en-GB"/>
        </w:rPr>
        <w:t xml:space="preserve">Subject to paragraphs </w:t>
      </w:r>
      <w:r>
        <w:rPr>
          <w:rFonts w:cs="Arial"/>
          <w:lang w:eastAsia="en-GB"/>
        </w:rPr>
        <w:fldChar w:fldCharType="begin"/>
      </w:r>
      <w:r>
        <w:rPr>
          <w:rFonts w:cs="Arial"/>
          <w:lang w:eastAsia="en-GB"/>
        </w:rPr>
        <w:instrText xml:space="preserve"> REF _Ref79590705 \r \h </w:instrText>
      </w:r>
      <w:r>
        <w:rPr>
          <w:rFonts w:cs="Arial"/>
          <w:lang w:eastAsia="en-GB"/>
        </w:rPr>
      </w:r>
      <w:r>
        <w:rPr>
          <w:rFonts w:cs="Arial"/>
          <w:lang w:eastAsia="en-GB"/>
        </w:rPr>
        <w:fldChar w:fldCharType="separate"/>
      </w:r>
      <w:r w:rsidR="00A4499D">
        <w:rPr>
          <w:rFonts w:cs="Arial"/>
          <w:lang w:eastAsia="en-GB"/>
        </w:rPr>
        <w:t>13.1</w:t>
      </w:r>
      <w:r>
        <w:rPr>
          <w:rFonts w:cs="Arial"/>
          <w:lang w:eastAsia="en-GB"/>
        </w:rPr>
        <w:fldChar w:fldCharType="end"/>
      </w:r>
      <w:r w:rsidRPr="000C2736">
        <w:rPr>
          <w:rFonts w:cs="Arial"/>
          <w:lang w:eastAsia="en-GB"/>
        </w:rPr>
        <w:t xml:space="preserve">, </w:t>
      </w:r>
      <w:r>
        <w:rPr>
          <w:rFonts w:cs="Arial"/>
          <w:lang w:eastAsia="en-GB"/>
        </w:rPr>
        <w:fldChar w:fldCharType="begin"/>
      </w:r>
      <w:r>
        <w:rPr>
          <w:rFonts w:cs="Arial"/>
          <w:lang w:eastAsia="en-GB"/>
        </w:rPr>
        <w:instrText xml:space="preserve"> REF _Ref79590715 \r \h </w:instrText>
      </w:r>
      <w:r>
        <w:rPr>
          <w:rFonts w:cs="Arial"/>
          <w:lang w:eastAsia="en-GB"/>
        </w:rPr>
      </w:r>
      <w:r>
        <w:rPr>
          <w:rFonts w:cs="Arial"/>
          <w:lang w:eastAsia="en-GB"/>
        </w:rPr>
        <w:fldChar w:fldCharType="separate"/>
      </w:r>
      <w:r w:rsidR="00A4499D">
        <w:rPr>
          <w:rFonts w:cs="Arial"/>
          <w:lang w:eastAsia="en-GB"/>
        </w:rPr>
        <w:t>13.3.4</w:t>
      </w:r>
      <w:r>
        <w:rPr>
          <w:rFonts w:cs="Arial"/>
          <w:lang w:eastAsia="en-GB"/>
        </w:rPr>
        <w:fldChar w:fldCharType="end"/>
      </w:r>
      <w:r>
        <w:rPr>
          <w:rFonts w:cs="Arial"/>
          <w:lang w:eastAsia="en-GB"/>
        </w:rPr>
        <w:t xml:space="preserve"> </w:t>
      </w:r>
      <w:r w:rsidRPr="000C2736">
        <w:rPr>
          <w:rFonts w:cs="Arial"/>
          <w:lang w:eastAsia="en-GB"/>
        </w:rPr>
        <w:t xml:space="preserve">and </w:t>
      </w:r>
      <w:r>
        <w:rPr>
          <w:rFonts w:cs="Arial"/>
          <w:lang w:eastAsia="en-GB"/>
        </w:rPr>
        <w:fldChar w:fldCharType="begin"/>
      </w:r>
      <w:r>
        <w:rPr>
          <w:rFonts w:cs="Arial"/>
          <w:lang w:eastAsia="en-GB"/>
        </w:rPr>
        <w:instrText xml:space="preserve"> REF _Ref79590721 \r \h </w:instrText>
      </w:r>
      <w:r>
        <w:rPr>
          <w:rFonts w:cs="Arial"/>
          <w:lang w:eastAsia="en-GB"/>
        </w:rPr>
      </w:r>
      <w:r>
        <w:rPr>
          <w:rFonts w:cs="Arial"/>
          <w:lang w:eastAsia="en-GB"/>
        </w:rPr>
        <w:fldChar w:fldCharType="separate"/>
      </w:r>
      <w:r w:rsidR="00A4499D">
        <w:rPr>
          <w:rFonts w:cs="Arial"/>
          <w:lang w:eastAsia="en-GB"/>
        </w:rPr>
        <w:t>13.3.5</w:t>
      </w:r>
      <w:r>
        <w:rPr>
          <w:rFonts w:cs="Arial"/>
          <w:lang w:eastAsia="en-GB"/>
        </w:rPr>
        <w:fldChar w:fldCharType="end"/>
      </w:r>
      <w:r w:rsidRPr="000C2736">
        <w:rPr>
          <w:rFonts w:cs="Arial"/>
          <w:lang w:eastAsia="en-GB"/>
        </w:rPr>
        <w:t>, no public announcement or statement regarding the completion, performance or termination of the Contract shall be issued or made by the Provider without the Company’s prior written approval (such approval not to be unreasonably withheld or delayed). Neither Party shall be prohibited from issuing or making any such public announcement or statement to the extent expressly permitted or if it is necessary to do so in order to comply with any Applicable Law or the regulations of any recognised stock exchange upon which the share capital of such Party is from time to time listed or dealt in.</w:t>
      </w:r>
    </w:p>
    <w:p w14:paraId="7B8F284D" w14:textId="7925E910" w:rsidR="000C2736" w:rsidRDefault="000C2736" w:rsidP="000C2736">
      <w:pPr>
        <w:pStyle w:val="CMSANHeading2"/>
        <w:rPr>
          <w:lang w:eastAsia="en-GB"/>
        </w:rPr>
      </w:pPr>
      <w:bookmarkStart w:id="43" w:name="_Ref79590997"/>
      <w:r>
        <w:rPr>
          <w:lang w:eastAsia="en-GB"/>
        </w:rPr>
        <w:t xml:space="preserve">Save as permitted by paragraph </w:t>
      </w:r>
      <w:r>
        <w:rPr>
          <w:lang w:eastAsia="en-GB"/>
        </w:rPr>
        <w:fldChar w:fldCharType="begin"/>
      </w:r>
      <w:r>
        <w:rPr>
          <w:lang w:eastAsia="en-GB"/>
        </w:rPr>
        <w:instrText xml:space="preserve"> REF _Ref79590705 \r \h </w:instrText>
      </w:r>
      <w:r>
        <w:rPr>
          <w:lang w:eastAsia="en-GB"/>
        </w:rPr>
      </w:r>
      <w:r>
        <w:rPr>
          <w:lang w:eastAsia="en-GB"/>
        </w:rPr>
        <w:fldChar w:fldCharType="separate"/>
      </w:r>
      <w:r w:rsidR="00A4499D">
        <w:rPr>
          <w:lang w:eastAsia="en-GB"/>
        </w:rPr>
        <w:t>13.1</w:t>
      </w:r>
      <w:r>
        <w:rPr>
          <w:lang w:eastAsia="en-GB"/>
        </w:rPr>
        <w:fldChar w:fldCharType="end"/>
      </w:r>
      <w:r>
        <w:rPr>
          <w:lang w:eastAsia="en-GB"/>
        </w:rPr>
        <w:t xml:space="preserve">, each Party shall treat as strictly confidential and shall not disclose any Confidential Information relating to the other Party received or obtained </w:t>
      </w:r>
      <w:proofErr w:type="gramStart"/>
      <w:r>
        <w:rPr>
          <w:lang w:eastAsia="en-GB"/>
        </w:rPr>
        <w:t>as a result of</w:t>
      </w:r>
      <w:proofErr w:type="gramEnd"/>
      <w:r>
        <w:rPr>
          <w:lang w:eastAsia="en-GB"/>
        </w:rPr>
        <w:t xml:space="preserve"> entering into or performing this Contract. The restrictions imposed by this paragraph </w:t>
      </w:r>
      <w:r>
        <w:rPr>
          <w:lang w:eastAsia="en-GB"/>
        </w:rPr>
        <w:fldChar w:fldCharType="begin"/>
      </w:r>
      <w:r>
        <w:rPr>
          <w:lang w:eastAsia="en-GB"/>
        </w:rPr>
        <w:instrText xml:space="preserve"> REF _Ref79590997 \r \h </w:instrText>
      </w:r>
      <w:r>
        <w:rPr>
          <w:lang w:eastAsia="en-GB"/>
        </w:rPr>
      </w:r>
      <w:r>
        <w:rPr>
          <w:lang w:eastAsia="en-GB"/>
        </w:rPr>
        <w:fldChar w:fldCharType="separate"/>
      </w:r>
      <w:r w:rsidR="00A4499D">
        <w:rPr>
          <w:lang w:eastAsia="en-GB"/>
        </w:rPr>
        <w:t>13.3</w:t>
      </w:r>
      <w:r>
        <w:rPr>
          <w:lang w:eastAsia="en-GB"/>
        </w:rPr>
        <w:fldChar w:fldCharType="end"/>
      </w:r>
      <w:r>
        <w:rPr>
          <w:lang w:eastAsia="en-GB"/>
        </w:rPr>
        <w:t xml:space="preserve"> shall not apply to the disclosure of any Confidential Information:</w:t>
      </w:r>
      <w:bookmarkEnd w:id="43"/>
    </w:p>
    <w:p w14:paraId="7B5C512E" w14:textId="2BFFA549" w:rsidR="000C2736" w:rsidRDefault="000C2736" w:rsidP="000C2736">
      <w:pPr>
        <w:pStyle w:val="CMSANHeading3"/>
        <w:rPr>
          <w:lang w:eastAsia="en-GB"/>
        </w:rPr>
      </w:pPr>
      <w:r>
        <w:rPr>
          <w:lang w:eastAsia="en-GB"/>
        </w:rPr>
        <w:t xml:space="preserve">which is in or becomes part of the public domain otherwise than as a result of a breach of paragraph </w:t>
      </w:r>
      <w:r w:rsidR="00301F65">
        <w:rPr>
          <w:lang w:eastAsia="en-GB"/>
        </w:rPr>
        <w:fldChar w:fldCharType="begin"/>
      </w:r>
      <w:r w:rsidR="00301F65">
        <w:rPr>
          <w:lang w:eastAsia="en-GB"/>
        </w:rPr>
        <w:instrText xml:space="preserve"> REF _Ref79590997 \r \h </w:instrText>
      </w:r>
      <w:r w:rsidR="00301F65">
        <w:rPr>
          <w:lang w:eastAsia="en-GB"/>
        </w:rPr>
      </w:r>
      <w:r w:rsidR="00301F65">
        <w:rPr>
          <w:lang w:eastAsia="en-GB"/>
        </w:rPr>
        <w:fldChar w:fldCharType="separate"/>
      </w:r>
      <w:r w:rsidR="00A4499D">
        <w:rPr>
          <w:lang w:eastAsia="en-GB"/>
        </w:rPr>
        <w:t>13.3</w:t>
      </w:r>
      <w:r w:rsidR="00301F65">
        <w:rPr>
          <w:lang w:eastAsia="en-GB"/>
        </w:rPr>
        <w:fldChar w:fldCharType="end"/>
      </w:r>
      <w:r>
        <w:rPr>
          <w:lang w:eastAsia="en-GB"/>
        </w:rPr>
        <w:t xml:space="preserve">, or which either Party can show was in its written records prior to the date of disclosure of the same by the other Party, or which it received from a third party independently entitled to disclose </w:t>
      </w:r>
      <w:proofErr w:type="gramStart"/>
      <w:r>
        <w:rPr>
          <w:lang w:eastAsia="en-GB"/>
        </w:rPr>
        <w:t>it;</w:t>
      </w:r>
      <w:proofErr w:type="gramEnd"/>
    </w:p>
    <w:p w14:paraId="1FA344A7" w14:textId="77777777" w:rsidR="000C2736" w:rsidRDefault="000C2736" w:rsidP="000C2736">
      <w:pPr>
        <w:pStyle w:val="CMSANHeading3"/>
        <w:rPr>
          <w:lang w:eastAsia="en-GB"/>
        </w:rPr>
      </w:pPr>
      <w:r>
        <w:rPr>
          <w:lang w:eastAsia="en-GB"/>
        </w:rPr>
        <w:t>which is required to be disclosed by law, an Industry Code or pursuant to any licence of the Party concerned;</w:t>
      </w:r>
    </w:p>
    <w:p w14:paraId="558D86B8" w14:textId="77777777" w:rsidR="000C2736" w:rsidRDefault="000C2736" w:rsidP="000C2736">
      <w:pPr>
        <w:pStyle w:val="CMSANHeading3"/>
        <w:rPr>
          <w:lang w:eastAsia="en-GB"/>
        </w:rPr>
      </w:pPr>
      <w:r>
        <w:rPr>
          <w:lang w:eastAsia="en-GB"/>
        </w:rPr>
        <w:t>to a court, arbitrator or administrative tribunal in the course of proceedings before it to which the disclosing Party is a party;</w:t>
      </w:r>
    </w:p>
    <w:p w14:paraId="317628B2" w14:textId="09A47CFD" w:rsidR="000C2736" w:rsidRDefault="000C2736" w:rsidP="000C2736">
      <w:pPr>
        <w:pStyle w:val="CMSANHeading3"/>
        <w:rPr>
          <w:lang w:eastAsia="en-GB"/>
        </w:rPr>
      </w:pPr>
      <w:bookmarkStart w:id="44" w:name="_Ref79590715"/>
      <w:r>
        <w:rPr>
          <w:lang w:eastAsia="en-GB"/>
        </w:rPr>
        <w:lastRenderedPageBreak/>
        <w:t xml:space="preserve">to any parent, subsidiary or fellow subsidiary undertaking on a “need to know” basis only. In this paragraph </w:t>
      </w:r>
      <w:r>
        <w:rPr>
          <w:lang w:eastAsia="en-GB"/>
        </w:rPr>
        <w:fldChar w:fldCharType="begin"/>
      </w:r>
      <w:r>
        <w:rPr>
          <w:lang w:eastAsia="en-GB"/>
        </w:rPr>
        <w:instrText xml:space="preserve"> REF _Ref79590715 \r \h </w:instrText>
      </w:r>
      <w:r>
        <w:rPr>
          <w:lang w:eastAsia="en-GB"/>
        </w:rPr>
      </w:r>
      <w:r>
        <w:rPr>
          <w:lang w:eastAsia="en-GB"/>
        </w:rPr>
        <w:fldChar w:fldCharType="separate"/>
      </w:r>
      <w:r w:rsidR="00A4499D">
        <w:rPr>
          <w:lang w:eastAsia="en-GB"/>
        </w:rPr>
        <w:t>13.3.4</w:t>
      </w:r>
      <w:r>
        <w:rPr>
          <w:lang w:eastAsia="en-GB"/>
        </w:rPr>
        <w:fldChar w:fldCharType="end"/>
      </w:r>
      <w:r>
        <w:rPr>
          <w:lang w:eastAsia="en-GB"/>
        </w:rPr>
        <w:t xml:space="preserve">, the words “parent”, “subsidiary” and “undertaking” shall have the meanings as provided in sections 1159, 1161 and 1162 of the Companies Act </w:t>
      </w:r>
      <w:proofErr w:type="gramStart"/>
      <w:r>
        <w:rPr>
          <w:lang w:eastAsia="en-GB"/>
        </w:rPr>
        <w:t>2006;</w:t>
      </w:r>
      <w:bookmarkEnd w:id="44"/>
      <w:proofErr w:type="gramEnd"/>
    </w:p>
    <w:p w14:paraId="1D040511" w14:textId="77777777" w:rsidR="000C2736" w:rsidRDefault="000C2736" w:rsidP="000C2736">
      <w:pPr>
        <w:pStyle w:val="CMSANHeading3"/>
        <w:rPr>
          <w:lang w:eastAsia="en-GB"/>
        </w:rPr>
      </w:pPr>
      <w:bookmarkStart w:id="45" w:name="_Ref79590721"/>
      <w:r>
        <w:rPr>
          <w:lang w:eastAsia="en-GB"/>
        </w:rPr>
        <w:t>by the Provider to any owner and/or operator of relevant plant and apparatus to the extent necessary to enable the Provider to submit an offer or tender to provide Flexibility Services pursuant to the Contract and fulfil its obligations under the Contract.</w:t>
      </w:r>
      <w:bookmarkEnd w:id="45"/>
    </w:p>
    <w:p w14:paraId="3BC9D8E8" w14:textId="5EC5E446" w:rsidR="000C2736" w:rsidRPr="000C2736" w:rsidRDefault="000C2736" w:rsidP="000C2736">
      <w:pPr>
        <w:pStyle w:val="CMSANHeading2"/>
        <w:rPr>
          <w:lang w:eastAsia="en-GB"/>
        </w:rPr>
      </w:pPr>
      <w:r w:rsidRPr="000C2736">
        <w:rPr>
          <w:lang w:eastAsia="en-GB"/>
        </w:rPr>
        <w:t xml:space="preserve">Save as permitted by paragraph </w:t>
      </w:r>
      <w:r>
        <w:rPr>
          <w:lang w:eastAsia="en-GB"/>
        </w:rPr>
        <w:fldChar w:fldCharType="begin"/>
      </w:r>
      <w:r>
        <w:rPr>
          <w:lang w:eastAsia="en-GB"/>
        </w:rPr>
        <w:instrText xml:space="preserve"> REF _Ref79590705 \r \h </w:instrText>
      </w:r>
      <w:r>
        <w:rPr>
          <w:lang w:eastAsia="en-GB"/>
        </w:rPr>
      </w:r>
      <w:r>
        <w:rPr>
          <w:lang w:eastAsia="en-GB"/>
        </w:rPr>
        <w:fldChar w:fldCharType="separate"/>
      </w:r>
      <w:r w:rsidR="00A4499D">
        <w:rPr>
          <w:lang w:eastAsia="en-GB"/>
        </w:rPr>
        <w:t>13.1</w:t>
      </w:r>
      <w:r>
        <w:rPr>
          <w:lang w:eastAsia="en-GB"/>
        </w:rPr>
        <w:fldChar w:fldCharType="end"/>
      </w:r>
      <w:r w:rsidRPr="000C2736">
        <w:rPr>
          <w:lang w:eastAsia="en-GB"/>
        </w:rPr>
        <w:t>, neither Party shall use the name, brands and/or logos of the other Party for any purpose without the other Party’s prior written approval (such approval not to be unreasonably withheld or delayed).</w:t>
      </w:r>
    </w:p>
    <w:p w14:paraId="1E81FDE5" w14:textId="77777777" w:rsidR="000D2A4A" w:rsidRPr="00330181" w:rsidRDefault="000D2A4A" w:rsidP="000D2A4A">
      <w:pPr>
        <w:pStyle w:val="CMSANHeading1"/>
        <w:rPr>
          <w:rFonts w:ascii="Arial" w:hAnsi="Arial" w:cs="Arial"/>
          <w:lang w:eastAsia="en-GB"/>
        </w:rPr>
      </w:pPr>
      <w:bookmarkStart w:id="46" w:name="_Ref75376332"/>
      <w:bookmarkStart w:id="47" w:name="_Toc79399242"/>
      <w:bookmarkEnd w:id="42"/>
      <w:r w:rsidRPr="00330181">
        <w:rPr>
          <w:rFonts w:ascii="Arial" w:hAnsi="Arial" w:cs="Arial"/>
          <w:lang w:eastAsia="en-GB"/>
        </w:rPr>
        <w:t>Intellectual Property Rights</w:t>
      </w:r>
      <w:bookmarkEnd w:id="46"/>
      <w:bookmarkEnd w:id="47"/>
    </w:p>
    <w:p w14:paraId="7BF60F9B" w14:textId="53DB0298" w:rsidR="000D2A4A" w:rsidRPr="00330181" w:rsidRDefault="00CE43C0" w:rsidP="00D001D1">
      <w:pPr>
        <w:pStyle w:val="CMSANHeading2"/>
        <w:tabs>
          <w:tab w:val="clear" w:pos="851"/>
        </w:tabs>
        <w:ind w:left="0" w:firstLine="0"/>
        <w:rPr>
          <w:rFonts w:cs="Arial"/>
          <w:lang w:eastAsia="en-GB"/>
        </w:rPr>
      </w:pPr>
      <w:r w:rsidRPr="00330181">
        <w:rPr>
          <w:rFonts w:cs="Arial"/>
          <w:lang w:eastAsia="en-GB"/>
        </w:rPr>
        <w:t>The Contract does not transfer any interest in Intellectual Property Rights.</w:t>
      </w:r>
    </w:p>
    <w:p w14:paraId="29C1B036" w14:textId="0912DD86" w:rsidR="000D2A4A" w:rsidRPr="00330181" w:rsidRDefault="00CE43C0" w:rsidP="00D001D1">
      <w:pPr>
        <w:pStyle w:val="CMSANHeading2"/>
        <w:tabs>
          <w:tab w:val="clear" w:pos="851"/>
        </w:tabs>
        <w:ind w:left="0" w:firstLine="0"/>
        <w:rPr>
          <w:rFonts w:cs="Arial"/>
          <w:lang w:eastAsia="en-GB"/>
        </w:rPr>
      </w:pPr>
      <w:bookmarkStart w:id="48" w:name="_Ref75374985"/>
      <w:r w:rsidRPr="00330181">
        <w:rPr>
          <w:rFonts w:cs="Arial"/>
          <w:lang w:eastAsia="en-GB"/>
        </w:rPr>
        <w:t xml:space="preserve">All Intellectual Property Rights owned by or licensed to either Party shall at all times both during the Term of the Contract and after its termination or expiry, belong to or be licensed to the Party providing that Intellectual Property and neither Party shall make any use of the other Party’s Intellectual Property other than to the extent reasonably necessary in performing its obligations pursuant to the Contract, provided that nothing in this paragraph </w:t>
      </w:r>
      <w:r w:rsidR="009A50BD">
        <w:rPr>
          <w:rFonts w:cs="Arial"/>
          <w:lang w:eastAsia="en-GB"/>
        </w:rPr>
        <w:fldChar w:fldCharType="begin"/>
      </w:r>
      <w:r w:rsidR="009A50BD">
        <w:rPr>
          <w:rFonts w:cs="Arial"/>
          <w:lang w:eastAsia="en-GB"/>
        </w:rPr>
        <w:instrText xml:space="preserve"> REF _Ref75374985 \r \h </w:instrText>
      </w:r>
      <w:r w:rsidR="009A50BD">
        <w:rPr>
          <w:rFonts w:cs="Arial"/>
          <w:lang w:eastAsia="en-GB"/>
        </w:rPr>
      </w:r>
      <w:r w:rsidR="009A50BD">
        <w:rPr>
          <w:rFonts w:cs="Arial"/>
          <w:lang w:eastAsia="en-GB"/>
        </w:rPr>
        <w:fldChar w:fldCharType="separate"/>
      </w:r>
      <w:r w:rsidR="00A4499D">
        <w:rPr>
          <w:rFonts w:cs="Arial"/>
          <w:lang w:eastAsia="en-GB"/>
        </w:rPr>
        <w:t>14.2</w:t>
      </w:r>
      <w:r w:rsidR="009A50BD">
        <w:rPr>
          <w:rFonts w:cs="Arial"/>
          <w:lang w:eastAsia="en-GB"/>
        </w:rPr>
        <w:fldChar w:fldCharType="end"/>
      </w:r>
      <w:r w:rsidRPr="00330181">
        <w:rPr>
          <w:rFonts w:cs="Arial"/>
          <w:lang w:eastAsia="en-GB"/>
        </w:rPr>
        <w:t xml:space="preserve"> shall operate so as to exclude any non-excludable rights of either Party.</w:t>
      </w:r>
      <w:r w:rsidR="000D2A4A" w:rsidRPr="00330181">
        <w:rPr>
          <w:rFonts w:cs="Arial"/>
          <w:lang w:eastAsia="en-GB"/>
        </w:rPr>
        <w:t>.</w:t>
      </w:r>
      <w:bookmarkEnd w:id="48"/>
    </w:p>
    <w:p w14:paraId="21A643AB" w14:textId="77777777" w:rsidR="000D2A4A" w:rsidRPr="00330181" w:rsidRDefault="000D2A4A" w:rsidP="000D2A4A">
      <w:pPr>
        <w:pStyle w:val="CMSANHeading1"/>
        <w:rPr>
          <w:rFonts w:ascii="Arial" w:hAnsi="Arial" w:cs="Arial"/>
          <w:lang w:eastAsia="en-GB"/>
        </w:rPr>
      </w:pPr>
      <w:bookmarkStart w:id="49" w:name="_Ref75376351"/>
      <w:bookmarkStart w:id="50" w:name="_Toc79399243"/>
      <w:r w:rsidRPr="00330181">
        <w:rPr>
          <w:rFonts w:ascii="Arial" w:hAnsi="Arial" w:cs="Arial"/>
          <w:lang w:eastAsia="en-GB"/>
        </w:rPr>
        <w:t>Data Protection</w:t>
      </w:r>
      <w:bookmarkEnd w:id="49"/>
      <w:bookmarkEnd w:id="50"/>
    </w:p>
    <w:p w14:paraId="027EA85A" w14:textId="58508D58" w:rsidR="000D2A4A" w:rsidRPr="00330181" w:rsidRDefault="003D3E4E" w:rsidP="00D001D1">
      <w:pPr>
        <w:pStyle w:val="CMSANHeading2"/>
        <w:tabs>
          <w:tab w:val="clear" w:pos="851"/>
        </w:tabs>
        <w:ind w:left="0" w:firstLine="0"/>
        <w:rPr>
          <w:rFonts w:cs="Arial"/>
          <w:lang w:eastAsia="en-GB"/>
        </w:rPr>
      </w:pPr>
      <w:r w:rsidRPr="00330181">
        <w:rPr>
          <w:rFonts w:cs="Arial"/>
          <w:lang w:eastAsia="en-GB"/>
        </w:rPr>
        <w:t>Each Party shall, at its own expense, ensure that it complies with all applicable Data Protection Law.</w:t>
      </w:r>
    </w:p>
    <w:p w14:paraId="500D4522" w14:textId="5B014AF2" w:rsidR="000D2A4A" w:rsidRPr="00330181" w:rsidRDefault="000D2A4A" w:rsidP="00D001D1">
      <w:pPr>
        <w:pStyle w:val="CMSANHeading2"/>
        <w:tabs>
          <w:tab w:val="clear" w:pos="851"/>
        </w:tabs>
        <w:ind w:left="0" w:firstLine="0"/>
        <w:rPr>
          <w:rFonts w:cs="Arial"/>
          <w:lang w:eastAsia="en-GB"/>
        </w:rPr>
      </w:pPr>
      <w:r w:rsidRPr="00330181">
        <w:rPr>
          <w:rFonts w:cs="Arial"/>
          <w:lang w:eastAsia="en-GB"/>
        </w:rPr>
        <w:t xml:space="preserve">The </w:t>
      </w:r>
      <w:r w:rsidR="003D3E4E" w:rsidRPr="00330181">
        <w:rPr>
          <w:rFonts w:cs="Arial"/>
          <w:lang w:eastAsia="en-GB"/>
        </w:rPr>
        <w:t>Parties acknowledge that as at the date of the Contract, neither Party acts as a processor on behalf of the other. If at any point during the Term, either Party considers that one Party is acting as processor on behalf of the other, then the Parties shall promptly meet to negotiate in good faith a separate data processing agreement to cover the matters required by the Data Protection Law</w:t>
      </w:r>
      <w:r w:rsidRPr="00330181">
        <w:rPr>
          <w:rFonts w:cs="Arial"/>
          <w:lang w:eastAsia="en-GB"/>
        </w:rPr>
        <w:t>.</w:t>
      </w:r>
    </w:p>
    <w:p w14:paraId="3D17C982" w14:textId="21B98F4B" w:rsidR="000D2A4A" w:rsidRPr="00330181" w:rsidRDefault="000D2A4A" w:rsidP="000D2A4A">
      <w:pPr>
        <w:pStyle w:val="CMSANHeading1"/>
        <w:rPr>
          <w:rFonts w:ascii="Arial" w:hAnsi="Arial" w:cs="Arial"/>
          <w:lang w:eastAsia="en-GB"/>
        </w:rPr>
      </w:pPr>
      <w:bookmarkStart w:id="51" w:name="_Ref75371204"/>
      <w:bookmarkStart w:id="52" w:name="_Toc79399244"/>
      <w:r w:rsidRPr="00330181">
        <w:rPr>
          <w:rFonts w:ascii="Arial" w:hAnsi="Arial" w:cs="Arial"/>
          <w:lang w:eastAsia="en-GB"/>
        </w:rPr>
        <w:t xml:space="preserve">Modern Slavery, Anti-bribery and </w:t>
      </w:r>
      <w:r w:rsidR="003D3E4E" w:rsidRPr="00330181">
        <w:rPr>
          <w:rFonts w:ascii="Arial" w:hAnsi="Arial" w:cs="Arial"/>
          <w:lang w:eastAsia="en-GB"/>
        </w:rPr>
        <w:t>L</w:t>
      </w:r>
      <w:r w:rsidRPr="00330181">
        <w:rPr>
          <w:rFonts w:ascii="Arial" w:hAnsi="Arial" w:cs="Arial"/>
          <w:lang w:eastAsia="en-GB"/>
        </w:rPr>
        <w:t xml:space="preserve">iving </w:t>
      </w:r>
      <w:r w:rsidR="003D3E4E" w:rsidRPr="00330181">
        <w:rPr>
          <w:rFonts w:ascii="Arial" w:hAnsi="Arial" w:cs="Arial"/>
          <w:lang w:eastAsia="en-GB"/>
        </w:rPr>
        <w:t>W</w:t>
      </w:r>
      <w:r w:rsidRPr="00330181">
        <w:rPr>
          <w:rFonts w:ascii="Arial" w:hAnsi="Arial" w:cs="Arial"/>
          <w:lang w:eastAsia="en-GB"/>
        </w:rPr>
        <w:t>age</w:t>
      </w:r>
      <w:bookmarkEnd w:id="51"/>
      <w:bookmarkEnd w:id="52"/>
    </w:p>
    <w:p w14:paraId="62E717AA" w14:textId="317CC9C6" w:rsidR="003D3E4E" w:rsidRPr="0060198A" w:rsidRDefault="003D3E4E" w:rsidP="003D3E4E">
      <w:pPr>
        <w:pStyle w:val="CMSANHeading2"/>
        <w:numPr>
          <w:ilvl w:val="0"/>
          <w:numId w:val="0"/>
        </w:numPr>
        <w:rPr>
          <w:rFonts w:cs="Arial"/>
          <w:i/>
          <w:iCs/>
          <w:lang w:eastAsia="en-GB"/>
        </w:rPr>
      </w:pPr>
      <w:r w:rsidRPr="0060198A">
        <w:rPr>
          <w:rFonts w:cs="Arial"/>
          <w:i/>
          <w:iCs/>
          <w:lang w:eastAsia="en-GB"/>
        </w:rPr>
        <w:t>Modern slavery</w:t>
      </w:r>
    </w:p>
    <w:p w14:paraId="5683BD35" w14:textId="77777777" w:rsidR="003D3E4E" w:rsidRPr="0060198A" w:rsidRDefault="003D3E4E" w:rsidP="003D3E4E">
      <w:pPr>
        <w:pStyle w:val="CMSANHeading2"/>
        <w:rPr>
          <w:rFonts w:cs="Arial"/>
          <w:lang w:eastAsia="en-GB"/>
        </w:rPr>
      </w:pPr>
      <w:bookmarkStart w:id="53" w:name="_Ref75375091"/>
      <w:r w:rsidRPr="0060198A">
        <w:rPr>
          <w:rFonts w:cs="Arial"/>
          <w:lang w:eastAsia="en-GB"/>
        </w:rPr>
        <w:t>The Provider undertakes, warrants and represents that:</w:t>
      </w:r>
      <w:bookmarkEnd w:id="53"/>
    </w:p>
    <w:p w14:paraId="16FE7C0A" w14:textId="77777777" w:rsidR="003D3E4E" w:rsidRPr="0060198A" w:rsidRDefault="003D3E4E" w:rsidP="003D3E4E">
      <w:pPr>
        <w:pStyle w:val="CMSANHeading3"/>
        <w:rPr>
          <w:rFonts w:cs="Arial"/>
          <w:lang w:eastAsia="en-GB"/>
        </w:rPr>
      </w:pPr>
      <w:r w:rsidRPr="0060198A">
        <w:rPr>
          <w:rFonts w:cs="Arial"/>
          <w:lang w:eastAsia="en-GB"/>
        </w:rPr>
        <w:t>neither the Provider nor any of its officers, employees, agents or subcontractors:</w:t>
      </w:r>
    </w:p>
    <w:p w14:paraId="3BE940AF" w14:textId="77777777" w:rsidR="003D3E4E" w:rsidRPr="0060198A" w:rsidRDefault="003D3E4E" w:rsidP="00AB5512">
      <w:pPr>
        <w:pStyle w:val="CMSANHeading4"/>
        <w:rPr>
          <w:lang w:eastAsia="en-GB"/>
        </w:rPr>
      </w:pPr>
      <w:r w:rsidRPr="0060198A">
        <w:rPr>
          <w:lang w:eastAsia="en-GB"/>
        </w:rPr>
        <w:t>has committed an offence under the Modern Slavery Act 2015 (“</w:t>
      </w:r>
      <w:r w:rsidRPr="0060198A">
        <w:rPr>
          <w:b/>
          <w:bCs/>
          <w:lang w:eastAsia="en-GB"/>
        </w:rPr>
        <w:t>MSA Offence</w:t>
      </w:r>
      <w:r w:rsidRPr="0060198A">
        <w:rPr>
          <w:lang w:eastAsia="en-GB"/>
        </w:rPr>
        <w:t xml:space="preserve">”); </w:t>
      </w:r>
    </w:p>
    <w:p w14:paraId="7E634420" w14:textId="77777777" w:rsidR="003D3E4E" w:rsidRPr="0060198A" w:rsidRDefault="003D3E4E" w:rsidP="00AB5512">
      <w:pPr>
        <w:pStyle w:val="CMSANHeading4"/>
        <w:rPr>
          <w:lang w:eastAsia="en-GB"/>
        </w:rPr>
      </w:pPr>
      <w:r w:rsidRPr="0060198A">
        <w:rPr>
          <w:lang w:eastAsia="en-GB"/>
        </w:rPr>
        <w:t>has been notified that it is subject to an investigation relating to an alleged MSA Offence or prosecution under the Modern Slavery Act 2015; or</w:t>
      </w:r>
    </w:p>
    <w:p w14:paraId="41397590" w14:textId="38BEF140" w:rsidR="003D3E4E" w:rsidRPr="0060198A" w:rsidRDefault="003D3E4E" w:rsidP="00AB5512">
      <w:pPr>
        <w:pStyle w:val="CMSANHeading4"/>
        <w:rPr>
          <w:lang w:eastAsia="en-GB"/>
        </w:rPr>
      </w:pPr>
      <w:r w:rsidRPr="0060198A">
        <w:rPr>
          <w:lang w:eastAsia="en-GB"/>
        </w:rPr>
        <w:t>is aware if any circumstances within its supply chain that could give rise to an investigation relating to an alleged MSA Offence or prosecution under the Modern Slavery Act 2015</w:t>
      </w:r>
      <w:r w:rsidR="00AB5512" w:rsidRPr="0060198A">
        <w:rPr>
          <w:lang w:eastAsia="en-GB"/>
        </w:rPr>
        <w:t>;</w:t>
      </w:r>
    </w:p>
    <w:p w14:paraId="545FEB8E" w14:textId="77777777" w:rsidR="003D3E4E" w:rsidRPr="0060198A" w:rsidRDefault="003D3E4E" w:rsidP="003D3E4E">
      <w:pPr>
        <w:pStyle w:val="CMSANHeading3"/>
        <w:rPr>
          <w:rFonts w:cs="Arial"/>
          <w:lang w:eastAsia="en-GB"/>
        </w:rPr>
      </w:pPr>
      <w:r w:rsidRPr="0060198A">
        <w:rPr>
          <w:rFonts w:cs="Arial"/>
          <w:lang w:eastAsia="en-GB"/>
        </w:rPr>
        <w:lastRenderedPageBreak/>
        <w:t>it shall comply with all applicable anti-slavery and human trafficking laws, statutes, regulations and codes from time to time in force including but not limited to the Modern Slavery Act 2015;</w:t>
      </w:r>
    </w:p>
    <w:p w14:paraId="7EDC830B" w14:textId="4686BBF7" w:rsidR="003D3E4E" w:rsidRPr="0060198A" w:rsidRDefault="003D3E4E" w:rsidP="003D3E4E">
      <w:pPr>
        <w:pStyle w:val="CMSANHeading3"/>
        <w:rPr>
          <w:rFonts w:cs="Arial"/>
          <w:lang w:eastAsia="en-GB"/>
        </w:rPr>
      </w:pPr>
      <w:r w:rsidRPr="0060198A">
        <w:rPr>
          <w:rFonts w:cs="Arial"/>
          <w:lang w:eastAsia="en-GB"/>
        </w:rPr>
        <w:t xml:space="preserve">it shall notify the Company immediately in writing if it becomes aware or has reason to believe that it, or any of its officers, employees, agents or subcontractors have breached or potentially breached any of the Provider’s obligations under this paragraph </w:t>
      </w:r>
      <w:r w:rsidR="00AB5512" w:rsidRPr="0060198A">
        <w:rPr>
          <w:rFonts w:cs="Arial"/>
          <w:lang w:eastAsia="en-GB"/>
        </w:rPr>
        <w:fldChar w:fldCharType="begin"/>
      </w:r>
      <w:r w:rsidR="00AB5512" w:rsidRPr="0060198A">
        <w:rPr>
          <w:rFonts w:cs="Arial"/>
          <w:lang w:eastAsia="en-GB"/>
        </w:rPr>
        <w:instrText xml:space="preserve"> REF _Ref75375091 \r \h </w:instrText>
      </w:r>
      <w:r w:rsidR="0060198A">
        <w:rPr>
          <w:rFonts w:cs="Arial"/>
          <w:lang w:eastAsia="en-GB"/>
        </w:rPr>
        <w:instrText xml:space="preserve"> \* MERGEFORMAT </w:instrText>
      </w:r>
      <w:r w:rsidR="00AB5512" w:rsidRPr="0060198A">
        <w:rPr>
          <w:rFonts w:cs="Arial"/>
          <w:lang w:eastAsia="en-GB"/>
        </w:rPr>
      </w:r>
      <w:r w:rsidR="00AB5512" w:rsidRPr="0060198A">
        <w:rPr>
          <w:rFonts w:cs="Arial"/>
          <w:lang w:eastAsia="en-GB"/>
        </w:rPr>
        <w:fldChar w:fldCharType="separate"/>
      </w:r>
      <w:r w:rsidR="00A4499D">
        <w:rPr>
          <w:rFonts w:cs="Arial"/>
          <w:lang w:eastAsia="en-GB"/>
        </w:rPr>
        <w:t>16.1</w:t>
      </w:r>
      <w:r w:rsidR="00AB5512" w:rsidRPr="0060198A">
        <w:rPr>
          <w:rFonts w:cs="Arial"/>
          <w:lang w:eastAsia="en-GB"/>
        </w:rPr>
        <w:fldChar w:fldCharType="end"/>
      </w:r>
      <w:r w:rsidRPr="0060198A">
        <w:rPr>
          <w:rFonts w:cs="Arial"/>
          <w:lang w:eastAsia="en-GB"/>
        </w:rPr>
        <w:t xml:space="preserve">. Such notice to set out full details of the circumstances concerning the breach or potential breach of Provider’s obligations; </w:t>
      </w:r>
    </w:p>
    <w:p w14:paraId="61F21C30" w14:textId="4216557E" w:rsidR="006C212D" w:rsidRPr="0060198A" w:rsidRDefault="003D3E4E" w:rsidP="003D3E4E">
      <w:pPr>
        <w:pStyle w:val="CMSANHeading3"/>
        <w:rPr>
          <w:rFonts w:cs="Arial"/>
          <w:lang w:eastAsia="en-GB"/>
        </w:rPr>
      </w:pPr>
      <w:r w:rsidRPr="0060198A">
        <w:rPr>
          <w:rFonts w:cs="Arial"/>
          <w:lang w:eastAsia="en-GB"/>
        </w:rPr>
        <w:t xml:space="preserve">it shall include in its contracts with its subcontractors and suppliers’ anti-slavery and human trafficking provisions that are at least as onerous as those set out in this paragraph </w:t>
      </w:r>
      <w:r w:rsidR="00AB5512" w:rsidRPr="0060198A">
        <w:rPr>
          <w:rFonts w:cs="Arial"/>
          <w:lang w:eastAsia="en-GB"/>
        </w:rPr>
        <w:fldChar w:fldCharType="begin"/>
      </w:r>
      <w:r w:rsidR="00AB5512" w:rsidRPr="0060198A">
        <w:rPr>
          <w:rFonts w:cs="Arial"/>
          <w:lang w:eastAsia="en-GB"/>
        </w:rPr>
        <w:instrText xml:space="preserve"> REF _Ref75375091 \r \h </w:instrText>
      </w:r>
      <w:r w:rsidR="0060198A">
        <w:rPr>
          <w:rFonts w:cs="Arial"/>
          <w:lang w:eastAsia="en-GB"/>
        </w:rPr>
        <w:instrText xml:space="preserve"> \* MERGEFORMAT </w:instrText>
      </w:r>
      <w:r w:rsidR="00AB5512" w:rsidRPr="0060198A">
        <w:rPr>
          <w:rFonts w:cs="Arial"/>
          <w:lang w:eastAsia="en-GB"/>
        </w:rPr>
      </w:r>
      <w:r w:rsidR="00AB5512" w:rsidRPr="0060198A">
        <w:rPr>
          <w:rFonts w:cs="Arial"/>
          <w:lang w:eastAsia="en-GB"/>
        </w:rPr>
        <w:fldChar w:fldCharType="separate"/>
      </w:r>
      <w:r w:rsidR="00A4499D">
        <w:rPr>
          <w:rFonts w:cs="Arial"/>
          <w:lang w:eastAsia="en-GB"/>
        </w:rPr>
        <w:t>16.1</w:t>
      </w:r>
      <w:r w:rsidR="00AB5512" w:rsidRPr="0060198A">
        <w:rPr>
          <w:rFonts w:cs="Arial"/>
          <w:lang w:eastAsia="en-GB"/>
        </w:rPr>
        <w:fldChar w:fldCharType="end"/>
      </w:r>
      <w:r w:rsidR="006C212D" w:rsidRPr="0060198A">
        <w:rPr>
          <w:rFonts w:cs="Arial"/>
          <w:lang w:eastAsia="en-GB"/>
        </w:rPr>
        <w:t xml:space="preserve">; </w:t>
      </w:r>
      <w:r w:rsidR="006C212D" w:rsidRPr="00740166">
        <w:rPr>
          <w:rFonts w:cs="Arial"/>
          <w:lang w:eastAsia="en-GB"/>
        </w:rPr>
        <w:t>and</w:t>
      </w:r>
      <w:r w:rsidR="006C212D" w:rsidRPr="0060198A">
        <w:rPr>
          <w:rFonts w:cs="Arial"/>
          <w:lang w:eastAsia="en-GB"/>
        </w:rPr>
        <w:t xml:space="preserve"> </w:t>
      </w:r>
    </w:p>
    <w:p w14:paraId="6C9C42BE" w14:textId="24D31C83" w:rsidR="003D3E4E" w:rsidRPr="0060198A" w:rsidRDefault="006C212D" w:rsidP="003D3E4E">
      <w:pPr>
        <w:pStyle w:val="CMSANHeading3"/>
        <w:rPr>
          <w:rFonts w:cs="Arial"/>
          <w:lang w:eastAsia="en-GB"/>
        </w:rPr>
      </w:pPr>
      <w:r w:rsidRPr="00740166">
        <w:rPr>
          <w:rFonts w:cs="Arial"/>
          <w:lang w:eastAsia="en-GB"/>
        </w:rPr>
        <w:t>it will respond to all reasonable requests for information required by the Company for the purposes of completing Company’s annual anti-slavery and human trafficking statement.</w:t>
      </w:r>
      <w:r w:rsidRPr="0060198A">
        <w:rPr>
          <w:rFonts w:cs="Arial"/>
          <w:lang w:eastAsia="en-GB"/>
        </w:rPr>
        <w:t xml:space="preserve"> </w:t>
      </w:r>
    </w:p>
    <w:p w14:paraId="41B955B4" w14:textId="5B9F5253" w:rsidR="003D3E4E" w:rsidRPr="0060198A" w:rsidRDefault="003D3E4E" w:rsidP="00360CBE">
      <w:pPr>
        <w:pStyle w:val="CMSANHeading2"/>
        <w:tabs>
          <w:tab w:val="clear" w:pos="851"/>
        </w:tabs>
        <w:spacing w:line="240" w:lineRule="auto"/>
        <w:ind w:left="0" w:firstLine="0"/>
        <w:rPr>
          <w:rFonts w:cs="Arial"/>
          <w:lang w:eastAsia="en-GB"/>
        </w:rPr>
      </w:pPr>
      <w:r w:rsidRPr="00330181">
        <w:rPr>
          <w:rFonts w:cs="Arial"/>
          <w:lang w:eastAsia="en-GB"/>
        </w:rPr>
        <w:t xml:space="preserve">The Provider shall indemnify the Company against any </w:t>
      </w:r>
      <w:r w:rsidR="00910F3D">
        <w:rPr>
          <w:rFonts w:cs="Arial"/>
          <w:lang w:eastAsia="en-GB"/>
        </w:rPr>
        <w:t>l</w:t>
      </w:r>
      <w:r w:rsidRPr="00330181">
        <w:rPr>
          <w:rFonts w:cs="Arial"/>
          <w:lang w:eastAsia="en-GB"/>
        </w:rPr>
        <w:t xml:space="preserve">osses, incurred by or awarded against the Company as a result of any breach of anti-slavery and human trafficking laws, statutes, regulations and codes or the </w:t>
      </w:r>
      <w:r w:rsidRPr="0060198A">
        <w:rPr>
          <w:rFonts w:cs="Arial"/>
          <w:lang w:eastAsia="en-GB"/>
        </w:rPr>
        <w:t>Modern Slavery Act 2015.</w:t>
      </w:r>
    </w:p>
    <w:p w14:paraId="3452C08D" w14:textId="4A1D434A" w:rsidR="006C212D" w:rsidRPr="00740166" w:rsidRDefault="006C212D" w:rsidP="00740166">
      <w:pPr>
        <w:pStyle w:val="CMSANHeading2"/>
        <w:rPr>
          <w:rFonts w:cs="Arial"/>
          <w:lang w:eastAsia="en-GB"/>
        </w:rPr>
      </w:pPr>
      <w:r w:rsidRPr="00740166">
        <w:rPr>
          <w:rFonts w:cs="Arial"/>
          <w:lang w:eastAsia="en-GB"/>
        </w:rPr>
        <w:t xml:space="preserve">The Provider will permit the Company and its third party representatives, on reasonable notice during normal business hours, but without notice if there are reasonable grounds to suspect an instance of slavery and human trafficking, to access and take copies of records and any other information held at the premises and to meet with personnel and more generally to audit compliance with its obligations under this paragraph </w:t>
      </w:r>
      <w:r w:rsidR="00A4499D">
        <w:rPr>
          <w:rFonts w:cs="Arial"/>
          <w:lang w:eastAsia="en-GB"/>
        </w:rPr>
        <w:fldChar w:fldCharType="begin"/>
      </w:r>
      <w:r w:rsidR="00A4499D">
        <w:rPr>
          <w:rFonts w:cs="Arial"/>
          <w:lang w:eastAsia="en-GB"/>
        </w:rPr>
        <w:instrText xml:space="preserve"> REF _Ref75371204 \r \h </w:instrText>
      </w:r>
      <w:r w:rsidR="00A4499D">
        <w:rPr>
          <w:rFonts w:cs="Arial"/>
          <w:lang w:eastAsia="en-GB"/>
        </w:rPr>
      </w:r>
      <w:r w:rsidR="00A4499D">
        <w:rPr>
          <w:rFonts w:cs="Arial"/>
          <w:lang w:eastAsia="en-GB"/>
        </w:rPr>
        <w:fldChar w:fldCharType="separate"/>
      </w:r>
      <w:r w:rsidR="00A4499D">
        <w:rPr>
          <w:rFonts w:cs="Arial"/>
          <w:lang w:eastAsia="en-GB"/>
        </w:rPr>
        <w:t>16</w:t>
      </w:r>
      <w:r w:rsidR="00A4499D">
        <w:rPr>
          <w:rFonts w:cs="Arial"/>
          <w:lang w:eastAsia="en-GB"/>
        </w:rPr>
        <w:fldChar w:fldCharType="end"/>
      </w:r>
      <w:r w:rsidRPr="00740166">
        <w:rPr>
          <w:rFonts w:cs="Arial"/>
          <w:lang w:eastAsia="en-GB"/>
        </w:rPr>
        <w:t>. The Provider shall give all necessary assistance to the conduct of such audits during the term of the Contract.</w:t>
      </w:r>
    </w:p>
    <w:p w14:paraId="7E19BCC5" w14:textId="77777777" w:rsidR="003D3E4E" w:rsidRPr="00330181" w:rsidRDefault="003D3E4E" w:rsidP="003D3E4E">
      <w:pPr>
        <w:pStyle w:val="CMSANHeading2"/>
        <w:numPr>
          <w:ilvl w:val="0"/>
          <w:numId w:val="0"/>
        </w:numPr>
        <w:rPr>
          <w:rFonts w:cs="Arial"/>
          <w:i/>
          <w:iCs/>
          <w:lang w:eastAsia="en-GB"/>
        </w:rPr>
      </w:pPr>
      <w:r w:rsidRPr="0060198A">
        <w:rPr>
          <w:rFonts w:cs="Arial"/>
          <w:i/>
          <w:iCs/>
          <w:lang w:eastAsia="en-GB"/>
        </w:rPr>
        <w:t>Anti-bribery</w:t>
      </w:r>
    </w:p>
    <w:p w14:paraId="0C72C5BD" w14:textId="12BFE70E" w:rsidR="003D3E4E" w:rsidRPr="0060198A" w:rsidRDefault="003D3E4E" w:rsidP="00360CBE">
      <w:pPr>
        <w:pStyle w:val="CMSANHeading2"/>
        <w:tabs>
          <w:tab w:val="clear" w:pos="851"/>
        </w:tabs>
        <w:spacing w:line="240" w:lineRule="auto"/>
        <w:ind w:left="0" w:firstLine="0"/>
        <w:rPr>
          <w:rFonts w:cs="Arial"/>
          <w:lang w:eastAsia="en-GB"/>
        </w:rPr>
      </w:pPr>
      <w:r w:rsidRPr="00330181">
        <w:rPr>
          <w:rFonts w:cs="Arial"/>
          <w:lang w:eastAsia="en-GB"/>
        </w:rPr>
        <w:t xml:space="preserve">The Provider shall have suitable controls and compliance procedures in place and shall not engage in any activity, practice or conduct which would constitute an offence under the Bribery Act 2010 and shall promptly report to the Company any request or demand for any undue financial or other advantage of any kind received </w:t>
      </w:r>
      <w:r w:rsidRPr="0060198A">
        <w:rPr>
          <w:rFonts w:cs="Arial"/>
          <w:lang w:eastAsia="en-GB"/>
        </w:rPr>
        <w:t>or offered by the Provider in connection with the Contract.</w:t>
      </w:r>
    </w:p>
    <w:p w14:paraId="670FCA97" w14:textId="72FC6328" w:rsidR="006C212D" w:rsidRPr="00740166" w:rsidRDefault="006C212D" w:rsidP="00360CBE">
      <w:pPr>
        <w:pStyle w:val="CMSANHeading2"/>
        <w:tabs>
          <w:tab w:val="clear" w:pos="851"/>
        </w:tabs>
        <w:spacing w:line="240" w:lineRule="auto"/>
        <w:ind w:left="0" w:firstLine="0"/>
        <w:rPr>
          <w:rFonts w:cs="Arial"/>
          <w:lang w:eastAsia="en-GB"/>
        </w:rPr>
      </w:pPr>
      <w:r w:rsidRPr="00740166">
        <w:rPr>
          <w:rFonts w:cs="Arial"/>
          <w:lang w:eastAsia="en-GB"/>
        </w:rPr>
        <w:t>The Provider shall immediately notify the Company if a foreign public official exerts a direct or indirect influence over the performance of the Contract.</w:t>
      </w:r>
    </w:p>
    <w:p w14:paraId="5774F5CF" w14:textId="369B12DF" w:rsidR="006C212D" w:rsidRPr="00740166" w:rsidRDefault="006C212D" w:rsidP="00360CBE">
      <w:pPr>
        <w:pStyle w:val="CMSANHeading2"/>
        <w:tabs>
          <w:tab w:val="clear" w:pos="851"/>
        </w:tabs>
        <w:spacing w:line="240" w:lineRule="auto"/>
        <w:ind w:left="0" w:firstLine="0"/>
        <w:rPr>
          <w:rFonts w:cs="Arial"/>
          <w:lang w:eastAsia="en-GB"/>
        </w:rPr>
      </w:pPr>
      <w:r w:rsidRPr="00740166">
        <w:rPr>
          <w:rFonts w:cs="Arial"/>
          <w:lang w:eastAsia="en-GB"/>
        </w:rPr>
        <w:t>The Provider shall not:</w:t>
      </w:r>
    </w:p>
    <w:p w14:paraId="762FD31E" w14:textId="75A1D3D7" w:rsidR="006C212D" w:rsidRPr="00740166" w:rsidRDefault="006C212D" w:rsidP="006C212D">
      <w:pPr>
        <w:pStyle w:val="CMSANHeading3"/>
        <w:rPr>
          <w:lang w:eastAsia="en-GB"/>
        </w:rPr>
      </w:pPr>
      <w:r w:rsidRPr="00740166">
        <w:rPr>
          <w:lang w:eastAsia="en-GB"/>
        </w:rPr>
        <w:t>Offer</w:t>
      </w:r>
      <w:r w:rsidR="00606A6B" w:rsidRPr="00740166">
        <w:rPr>
          <w:lang w:eastAsia="en-GB"/>
        </w:rPr>
        <w:t xml:space="preserve"> or agree to give any person working for or engaged by the Company or any other Affiliate of the Company any gift or other consideration which could act as an inducement or a reward for any act or failure to act connected to the Contract, or any other agreement between the Provider and the Company or any Affiliate of the Company, including its award to the Provider and any of the rights and obligations contained within it; nor</w:t>
      </w:r>
    </w:p>
    <w:p w14:paraId="22448AF2" w14:textId="5C526128" w:rsidR="006C212D" w:rsidRPr="00740166" w:rsidRDefault="006C212D" w:rsidP="006C212D">
      <w:pPr>
        <w:pStyle w:val="CMSANHeading3"/>
        <w:rPr>
          <w:lang w:eastAsia="en-GB"/>
        </w:rPr>
      </w:pPr>
      <w:r w:rsidRPr="00740166">
        <w:rPr>
          <w:lang w:eastAsia="en-GB"/>
        </w:rPr>
        <w:t xml:space="preserve">Enter </w:t>
      </w:r>
      <w:r w:rsidR="00606A6B" w:rsidRPr="00740166">
        <w:rPr>
          <w:lang w:eastAsia="en-GB"/>
        </w:rPr>
        <w:t>into the Contract if it has knowledge that, in connection with it, any money has been, or shall be, paid to any person working for or engaged by the Company or any other Affiliate of the Company by or for the Provider, or that an agreement has been reached to that effect, unless details of any such arrangement have been disclosed in writing to the Company and has been approved by the Company before execution of the Contract.</w:t>
      </w:r>
    </w:p>
    <w:p w14:paraId="48F749CD" w14:textId="0A26289A" w:rsidR="006C212D" w:rsidRPr="0060198A" w:rsidRDefault="006C212D" w:rsidP="00740166">
      <w:pPr>
        <w:pStyle w:val="CMSANHeading2"/>
        <w:rPr>
          <w:lang w:eastAsia="en-GB"/>
        </w:rPr>
      </w:pPr>
      <w:r w:rsidRPr="00740166">
        <w:rPr>
          <w:lang w:eastAsia="en-GB"/>
        </w:rPr>
        <w:lastRenderedPageBreak/>
        <w:t>The Provider shall indemnify</w:t>
      </w:r>
      <w:r w:rsidR="00606A6B" w:rsidRPr="00740166">
        <w:rPr>
          <w:lang w:eastAsia="en-GB"/>
        </w:rPr>
        <w:t xml:space="preserve"> the Company against any </w:t>
      </w:r>
      <w:r w:rsidR="00910F3D">
        <w:rPr>
          <w:lang w:eastAsia="en-GB"/>
        </w:rPr>
        <w:t>l</w:t>
      </w:r>
      <w:r w:rsidR="00606A6B" w:rsidRPr="00740166">
        <w:rPr>
          <w:lang w:eastAsia="en-GB"/>
        </w:rPr>
        <w:t>osses, incurred by or awarded against the Company as a result of any breach of anti-corruption and anti-bribery laws, statutes, regulations and codes or the Bribery Act 2010.</w:t>
      </w:r>
    </w:p>
    <w:p w14:paraId="2A188FDF" w14:textId="77777777" w:rsidR="003D3E4E" w:rsidRPr="00330181" w:rsidRDefault="003D3E4E" w:rsidP="008A0189">
      <w:pPr>
        <w:pStyle w:val="CMSANHeading2"/>
        <w:numPr>
          <w:ilvl w:val="0"/>
          <w:numId w:val="0"/>
        </w:numPr>
        <w:rPr>
          <w:rFonts w:cs="Arial"/>
          <w:i/>
          <w:iCs/>
          <w:lang w:eastAsia="en-GB"/>
        </w:rPr>
      </w:pPr>
      <w:r w:rsidRPr="00330181">
        <w:rPr>
          <w:rFonts w:cs="Arial"/>
          <w:i/>
          <w:iCs/>
          <w:lang w:eastAsia="en-GB"/>
        </w:rPr>
        <w:t>Living wage</w:t>
      </w:r>
    </w:p>
    <w:p w14:paraId="0B5417EF" w14:textId="40A2853C" w:rsidR="003D3E4E" w:rsidRPr="00330181" w:rsidRDefault="005468CF" w:rsidP="003D3E4E">
      <w:pPr>
        <w:pStyle w:val="CMSANHeading2"/>
        <w:rPr>
          <w:rFonts w:cs="Arial"/>
          <w:lang w:eastAsia="en-GB"/>
        </w:rPr>
      </w:pPr>
      <w:r>
        <w:rPr>
          <w:rFonts w:cs="Arial"/>
          <w:lang w:eastAsia="en-GB"/>
        </w:rPr>
        <w:t>Where applicable</w:t>
      </w:r>
      <w:r w:rsidR="003E521F">
        <w:rPr>
          <w:rFonts w:cs="Arial"/>
          <w:lang w:eastAsia="en-GB"/>
        </w:rPr>
        <w:t xml:space="preserve"> </w:t>
      </w:r>
      <w:r>
        <w:rPr>
          <w:rFonts w:cs="Arial"/>
          <w:lang w:eastAsia="en-GB"/>
        </w:rPr>
        <w:t>t</w:t>
      </w:r>
      <w:r w:rsidR="003D3E4E" w:rsidRPr="00330181">
        <w:rPr>
          <w:rFonts w:cs="Arial"/>
          <w:lang w:eastAsia="en-GB"/>
        </w:rPr>
        <w:t>he Provider agrees to:</w:t>
      </w:r>
    </w:p>
    <w:p w14:paraId="3426EEF6" w14:textId="77777777" w:rsidR="003D3E4E" w:rsidRPr="008822BE" w:rsidRDefault="003D3E4E" w:rsidP="002643CC">
      <w:pPr>
        <w:pStyle w:val="CMSANHeading3"/>
        <w:rPr>
          <w:rFonts w:cs="Arial"/>
          <w:lang w:eastAsia="en-GB"/>
        </w:rPr>
      </w:pPr>
      <w:r w:rsidRPr="00F35729">
        <w:rPr>
          <w:rFonts w:cs="Arial"/>
          <w:lang w:eastAsia="en-GB"/>
        </w:rPr>
        <w:t>pay all of its personnel who are directly employed by it in respect of the provision of the Fl</w:t>
      </w:r>
      <w:r w:rsidRPr="008822BE">
        <w:rPr>
          <w:rFonts w:cs="Arial"/>
          <w:lang w:eastAsia="en-GB"/>
        </w:rPr>
        <w:t>exibility Services; and</w:t>
      </w:r>
    </w:p>
    <w:p w14:paraId="54AA239D" w14:textId="35DE3753" w:rsidR="003D3E4E" w:rsidRPr="00301F65" w:rsidRDefault="003D3E4E" w:rsidP="002643CC">
      <w:pPr>
        <w:pStyle w:val="CMSANHeading3"/>
        <w:rPr>
          <w:rFonts w:cs="Arial"/>
          <w:lang w:eastAsia="en-GB"/>
        </w:rPr>
      </w:pPr>
      <w:r w:rsidRPr="008822BE">
        <w:rPr>
          <w:rFonts w:cs="Arial"/>
          <w:lang w:eastAsia="en-GB"/>
        </w:rPr>
        <w:t>ensure all employees of its contractors and subcontractors performing the provision of the Flexibility Services are paid not less than the living wage for the Term of the Contract.</w:t>
      </w:r>
      <w:r w:rsidR="00B956B4" w:rsidRPr="008822BE">
        <w:rPr>
          <w:rFonts w:cs="Arial"/>
          <w:lang w:eastAsia="en-GB"/>
        </w:rPr>
        <w:t xml:space="preserve"> </w:t>
      </w:r>
    </w:p>
    <w:p w14:paraId="13283A7C" w14:textId="23C0DDEA" w:rsidR="003D3E4E" w:rsidRPr="00330181" w:rsidRDefault="003D3E4E" w:rsidP="00B956B4">
      <w:pPr>
        <w:pStyle w:val="CMSANHeading2"/>
        <w:rPr>
          <w:lang w:eastAsia="en-GB"/>
        </w:rPr>
      </w:pPr>
      <w:r w:rsidRPr="00C17166">
        <w:rPr>
          <w:rFonts w:cs="Arial"/>
          <w:lang w:eastAsia="en-GB"/>
        </w:rPr>
        <w:t>The Provider agrees to</w:t>
      </w:r>
      <w:r w:rsidR="00C17166">
        <w:rPr>
          <w:lang w:eastAsia="en-GB"/>
        </w:rPr>
        <w:t xml:space="preserve"> </w:t>
      </w:r>
      <w:r w:rsidRPr="00330181">
        <w:rPr>
          <w:lang w:eastAsia="en-GB"/>
        </w:rPr>
        <w:t>provide the Company with such reasonable assistance as it may require from time to time to enable it to perform any activity required by any relevant government, agency or competent authority in any relevant jurisdiction for the purpose of compliance with any anti-slavery laws or anti-bribery laws (including but not limited to the Modern Slavery Act 2015 and the Bribery Act 2010)</w:t>
      </w:r>
      <w:r w:rsidR="00C17166">
        <w:rPr>
          <w:lang w:eastAsia="en-GB"/>
        </w:rPr>
        <w:t>.</w:t>
      </w:r>
    </w:p>
    <w:p w14:paraId="1AC33661" w14:textId="1271AD99" w:rsidR="003D3E4E" w:rsidRPr="00330181" w:rsidRDefault="003D3E4E" w:rsidP="00360CBE">
      <w:pPr>
        <w:pStyle w:val="CMSANHeading2"/>
        <w:tabs>
          <w:tab w:val="clear" w:pos="851"/>
        </w:tabs>
        <w:spacing w:line="240" w:lineRule="auto"/>
        <w:ind w:left="0" w:firstLine="0"/>
        <w:rPr>
          <w:rFonts w:cs="Arial"/>
          <w:lang w:eastAsia="en-GB"/>
        </w:rPr>
      </w:pPr>
      <w:bookmarkStart w:id="54" w:name="_Ref75373741"/>
      <w:r w:rsidRPr="00330181">
        <w:rPr>
          <w:rFonts w:cs="Arial"/>
          <w:lang w:eastAsia="en-GB"/>
        </w:rPr>
        <w:t xml:space="preserve">Any breach of this </w:t>
      </w:r>
      <w:r w:rsidR="002643CC" w:rsidRPr="00330181">
        <w:rPr>
          <w:rFonts w:cs="Arial"/>
          <w:lang w:eastAsia="en-GB"/>
        </w:rPr>
        <w:t xml:space="preserve">paragraph </w:t>
      </w:r>
      <w:r w:rsidR="002643CC" w:rsidRPr="00330181">
        <w:rPr>
          <w:rFonts w:cs="Arial"/>
          <w:lang w:eastAsia="en-GB"/>
        </w:rPr>
        <w:fldChar w:fldCharType="begin"/>
      </w:r>
      <w:r w:rsidR="002643CC" w:rsidRPr="00330181">
        <w:rPr>
          <w:rFonts w:cs="Arial"/>
          <w:lang w:eastAsia="en-GB"/>
        </w:rPr>
        <w:instrText xml:space="preserve"> REF _Ref75371204 \r \h </w:instrText>
      </w:r>
      <w:r w:rsidR="00330181">
        <w:rPr>
          <w:rFonts w:cs="Arial"/>
          <w:lang w:eastAsia="en-GB"/>
        </w:rPr>
        <w:instrText xml:space="preserve"> \* MERGEFORMAT </w:instrText>
      </w:r>
      <w:r w:rsidR="002643CC" w:rsidRPr="00330181">
        <w:rPr>
          <w:rFonts w:cs="Arial"/>
          <w:lang w:eastAsia="en-GB"/>
        </w:rPr>
      </w:r>
      <w:r w:rsidR="002643CC" w:rsidRPr="00330181">
        <w:rPr>
          <w:rFonts w:cs="Arial"/>
          <w:lang w:eastAsia="en-GB"/>
        </w:rPr>
        <w:fldChar w:fldCharType="separate"/>
      </w:r>
      <w:r w:rsidR="00A4499D">
        <w:rPr>
          <w:rFonts w:cs="Arial"/>
          <w:lang w:eastAsia="en-GB"/>
        </w:rPr>
        <w:t>16</w:t>
      </w:r>
      <w:r w:rsidR="002643CC" w:rsidRPr="00330181">
        <w:rPr>
          <w:rFonts w:cs="Arial"/>
          <w:lang w:eastAsia="en-GB"/>
        </w:rPr>
        <w:fldChar w:fldCharType="end"/>
      </w:r>
      <w:r w:rsidR="002643CC" w:rsidRPr="00330181">
        <w:rPr>
          <w:rFonts w:cs="Arial"/>
          <w:lang w:eastAsia="en-GB"/>
        </w:rPr>
        <w:t xml:space="preserve"> </w:t>
      </w:r>
      <w:r w:rsidRPr="00330181">
        <w:rPr>
          <w:rFonts w:cs="Arial"/>
          <w:lang w:eastAsia="en-GB"/>
        </w:rPr>
        <w:t xml:space="preserve">by the Provider shall be deemed a material breach of the </w:t>
      </w:r>
      <w:r w:rsidR="002643CC" w:rsidRPr="00330181">
        <w:rPr>
          <w:rFonts w:cs="Arial"/>
          <w:lang w:eastAsia="en-GB"/>
        </w:rPr>
        <w:t>Contract</w:t>
      </w:r>
      <w:r w:rsidRPr="00330181">
        <w:rPr>
          <w:rFonts w:cs="Arial"/>
          <w:lang w:eastAsia="en-GB"/>
        </w:rPr>
        <w:t xml:space="preserve"> for the purposes of </w:t>
      </w:r>
      <w:r w:rsidR="002643CC" w:rsidRPr="00330181">
        <w:rPr>
          <w:rFonts w:cs="Arial"/>
          <w:lang w:eastAsia="en-GB"/>
        </w:rPr>
        <w:t>paragraph</w:t>
      </w:r>
      <w:r w:rsidR="00B32503" w:rsidRPr="00330181">
        <w:rPr>
          <w:rFonts w:cs="Arial"/>
          <w:lang w:eastAsia="en-GB"/>
        </w:rPr>
        <w:t>s</w:t>
      </w:r>
      <w:r w:rsidRPr="00330181">
        <w:rPr>
          <w:rFonts w:cs="Arial"/>
          <w:lang w:eastAsia="en-GB"/>
        </w:rPr>
        <w:t xml:space="preserve"> </w:t>
      </w:r>
      <w:r w:rsidR="002643CC" w:rsidRPr="00330181">
        <w:rPr>
          <w:rFonts w:cs="Arial"/>
          <w:lang w:eastAsia="en-GB"/>
        </w:rPr>
        <w:fldChar w:fldCharType="begin"/>
      </w:r>
      <w:r w:rsidR="002643CC" w:rsidRPr="00330181">
        <w:rPr>
          <w:rFonts w:cs="Arial"/>
          <w:lang w:eastAsia="en-GB"/>
        </w:rPr>
        <w:instrText xml:space="preserve"> REF _Ref75365559 \r \h </w:instrText>
      </w:r>
      <w:r w:rsidR="00330181">
        <w:rPr>
          <w:rFonts w:cs="Arial"/>
          <w:lang w:eastAsia="en-GB"/>
        </w:rPr>
        <w:instrText xml:space="preserve"> \* MERGEFORMAT </w:instrText>
      </w:r>
      <w:r w:rsidR="002643CC" w:rsidRPr="00330181">
        <w:rPr>
          <w:rFonts w:cs="Arial"/>
          <w:lang w:eastAsia="en-GB"/>
        </w:rPr>
      </w:r>
      <w:r w:rsidR="002643CC" w:rsidRPr="00330181">
        <w:rPr>
          <w:rFonts w:cs="Arial"/>
          <w:lang w:eastAsia="en-GB"/>
        </w:rPr>
        <w:fldChar w:fldCharType="separate"/>
      </w:r>
      <w:r w:rsidR="00A4499D">
        <w:rPr>
          <w:rFonts w:cs="Arial"/>
          <w:lang w:eastAsia="en-GB"/>
        </w:rPr>
        <w:t>8.1.1</w:t>
      </w:r>
      <w:r w:rsidR="002643CC" w:rsidRPr="00330181">
        <w:rPr>
          <w:rFonts w:cs="Arial"/>
          <w:lang w:eastAsia="en-GB"/>
        </w:rPr>
        <w:fldChar w:fldCharType="end"/>
      </w:r>
      <w:r w:rsidR="00B32503" w:rsidRPr="00330181">
        <w:rPr>
          <w:rFonts w:cs="Arial"/>
          <w:lang w:eastAsia="en-GB"/>
        </w:rPr>
        <w:t xml:space="preserve"> and </w:t>
      </w:r>
      <w:r w:rsidR="00B32503" w:rsidRPr="00330181">
        <w:rPr>
          <w:rFonts w:cs="Arial"/>
          <w:lang w:eastAsia="en-GB"/>
        </w:rPr>
        <w:fldChar w:fldCharType="begin"/>
      </w:r>
      <w:r w:rsidR="00B32503" w:rsidRPr="00330181">
        <w:rPr>
          <w:rFonts w:cs="Arial"/>
          <w:lang w:eastAsia="en-GB"/>
        </w:rPr>
        <w:instrText xml:space="preserve"> REF _Ref75366147 \r \h </w:instrText>
      </w:r>
      <w:r w:rsidR="00330181">
        <w:rPr>
          <w:rFonts w:cs="Arial"/>
          <w:lang w:eastAsia="en-GB"/>
        </w:rPr>
        <w:instrText xml:space="preserve"> \* MERGEFORMAT </w:instrText>
      </w:r>
      <w:r w:rsidR="00B32503" w:rsidRPr="00330181">
        <w:rPr>
          <w:rFonts w:cs="Arial"/>
          <w:lang w:eastAsia="en-GB"/>
        </w:rPr>
      </w:r>
      <w:r w:rsidR="00B32503" w:rsidRPr="00330181">
        <w:rPr>
          <w:rFonts w:cs="Arial"/>
          <w:lang w:eastAsia="en-GB"/>
        </w:rPr>
        <w:fldChar w:fldCharType="separate"/>
      </w:r>
      <w:r w:rsidR="00A4499D">
        <w:rPr>
          <w:rFonts w:cs="Arial"/>
          <w:lang w:eastAsia="en-GB"/>
        </w:rPr>
        <w:t>8.8</w:t>
      </w:r>
      <w:r w:rsidR="00B32503" w:rsidRPr="00330181">
        <w:rPr>
          <w:rFonts w:cs="Arial"/>
          <w:lang w:eastAsia="en-GB"/>
        </w:rPr>
        <w:fldChar w:fldCharType="end"/>
      </w:r>
      <w:r w:rsidRPr="00330181">
        <w:rPr>
          <w:rFonts w:cs="Arial"/>
          <w:lang w:eastAsia="en-GB"/>
        </w:rPr>
        <w:t>.</w:t>
      </w:r>
      <w:bookmarkEnd w:id="54"/>
    </w:p>
    <w:p w14:paraId="5346668E" w14:textId="77777777" w:rsidR="000D2A4A" w:rsidRPr="00330181" w:rsidRDefault="000D2A4A" w:rsidP="000D2A4A">
      <w:pPr>
        <w:pStyle w:val="CMSANHeading1"/>
        <w:rPr>
          <w:rFonts w:ascii="Arial" w:hAnsi="Arial" w:cs="Arial"/>
          <w:lang w:eastAsia="en-GB"/>
        </w:rPr>
      </w:pPr>
      <w:bookmarkStart w:id="55" w:name="_Ref75371289"/>
      <w:bookmarkStart w:id="56" w:name="_Toc79399245"/>
      <w:r w:rsidRPr="00330181">
        <w:rPr>
          <w:rFonts w:ascii="Arial" w:hAnsi="Arial" w:cs="Arial"/>
          <w:lang w:eastAsia="en-GB"/>
        </w:rPr>
        <w:t>Notices</w:t>
      </w:r>
      <w:bookmarkEnd w:id="55"/>
      <w:bookmarkEnd w:id="56"/>
    </w:p>
    <w:p w14:paraId="4ED94621" w14:textId="78883F63" w:rsidR="000D2A4A" w:rsidRPr="00330181" w:rsidRDefault="008C06DD" w:rsidP="00D001D1">
      <w:pPr>
        <w:pStyle w:val="CMSANHeading2"/>
        <w:tabs>
          <w:tab w:val="clear" w:pos="851"/>
        </w:tabs>
        <w:ind w:left="0" w:firstLine="0"/>
        <w:rPr>
          <w:rFonts w:cs="Arial"/>
          <w:lang w:eastAsia="en-GB"/>
        </w:rPr>
      </w:pPr>
      <w:r>
        <w:rPr>
          <w:rFonts w:cs="Arial"/>
          <w:lang w:eastAsia="en-GB"/>
        </w:rPr>
        <w:t xml:space="preserve">Unless otherwise specified in </w:t>
      </w:r>
      <w:r w:rsidR="00A261BB">
        <w:rPr>
          <w:rFonts w:cs="Arial"/>
          <w:lang w:eastAsia="en-GB"/>
        </w:rPr>
        <w:t>the Service Terms</w:t>
      </w:r>
      <w:r>
        <w:rPr>
          <w:rFonts w:cs="Arial"/>
          <w:lang w:eastAsia="en-GB"/>
        </w:rPr>
        <w:t>, a</w:t>
      </w:r>
      <w:r w:rsidR="00F8757C" w:rsidRPr="00330181">
        <w:rPr>
          <w:rFonts w:cs="Arial"/>
          <w:lang w:eastAsia="en-GB"/>
        </w:rPr>
        <w:t xml:space="preserve">ll </w:t>
      </w:r>
      <w:r w:rsidR="001F7AA4">
        <w:rPr>
          <w:rFonts w:cs="Arial"/>
          <w:lang w:eastAsia="en-GB"/>
        </w:rPr>
        <w:t>n</w:t>
      </w:r>
      <w:r w:rsidR="00F8757C" w:rsidRPr="00330181">
        <w:rPr>
          <w:rFonts w:cs="Arial"/>
          <w:lang w:eastAsia="en-GB"/>
        </w:rPr>
        <w:t xml:space="preserve">otices shall be submitted in accordance with the processes, and to the relevant addresses, set out in </w:t>
      </w:r>
      <w:r w:rsidR="00A261BB">
        <w:rPr>
          <w:rFonts w:cs="Arial"/>
          <w:lang w:eastAsia="en-GB"/>
        </w:rPr>
        <w:t>the Annexes</w:t>
      </w:r>
      <w:r w:rsidR="00F8757C" w:rsidRPr="00330181">
        <w:rPr>
          <w:rFonts w:cs="Arial"/>
          <w:lang w:eastAsia="en-GB"/>
        </w:rPr>
        <w:t>.</w:t>
      </w:r>
    </w:p>
    <w:p w14:paraId="13644962" w14:textId="60A135B7" w:rsidR="00F8757C" w:rsidRPr="00330181" w:rsidRDefault="00F8757C" w:rsidP="00F8757C">
      <w:pPr>
        <w:pStyle w:val="CMSANHeading2"/>
        <w:tabs>
          <w:tab w:val="clear" w:pos="851"/>
        </w:tabs>
        <w:ind w:left="0" w:firstLine="0"/>
        <w:rPr>
          <w:rFonts w:cs="Arial"/>
          <w:lang w:eastAsia="en-GB"/>
        </w:rPr>
      </w:pPr>
      <w:r w:rsidRPr="00330181">
        <w:rPr>
          <w:rFonts w:cs="Arial"/>
          <w:lang w:eastAsia="en-GB"/>
        </w:rPr>
        <w:t xml:space="preserve">A </w:t>
      </w:r>
      <w:r w:rsidR="001F7AA4">
        <w:rPr>
          <w:rFonts w:cs="Arial"/>
          <w:lang w:eastAsia="en-GB"/>
        </w:rPr>
        <w:t>n</w:t>
      </w:r>
      <w:r w:rsidRPr="00330181">
        <w:rPr>
          <w:rFonts w:cs="Arial"/>
          <w:lang w:eastAsia="en-GB"/>
        </w:rPr>
        <w:t>otice shall be deemed to have been received:</w:t>
      </w:r>
    </w:p>
    <w:p w14:paraId="095FF618" w14:textId="77777777" w:rsidR="00F8757C" w:rsidRPr="00330181" w:rsidRDefault="00F8757C" w:rsidP="00F8757C">
      <w:pPr>
        <w:pStyle w:val="CMSANHeading3"/>
        <w:rPr>
          <w:rFonts w:cs="Arial"/>
          <w:lang w:eastAsia="en-GB"/>
        </w:rPr>
      </w:pPr>
      <w:r w:rsidRPr="00330181">
        <w:rPr>
          <w:rFonts w:cs="Arial"/>
          <w:lang w:eastAsia="en-GB"/>
        </w:rPr>
        <w:t>if delivered by hand or recorded delivery post within Business Hours at the time of delivery or, if delivered by hand outside Business Hours, at the next start of Business Hours;</w:t>
      </w:r>
    </w:p>
    <w:p w14:paraId="4170A0C1" w14:textId="77777777" w:rsidR="00F8757C" w:rsidRPr="00330181" w:rsidRDefault="00F8757C" w:rsidP="00F8757C">
      <w:pPr>
        <w:pStyle w:val="CMSANHeading3"/>
        <w:rPr>
          <w:rFonts w:cs="Arial"/>
          <w:lang w:eastAsia="en-GB"/>
        </w:rPr>
      </w:pPr>
      <w:r w:rsidRPr="00330181">
        <w:rPr>
          <w:rFonts w:cs="Arial"/>
          <w:lang w:eastAsia="en-GB"/>
        </w:rPr>
        <w:t>if sent by first class post, at 9.00 a.m. on the second Business Day after posting.</w:t>
      </w:r>
    </w:p>
    <w:p w14:paraId="18D3E222" w14:textId="6356097D" w:rsidR="00F8757C" w:rsidRPr="00330181" w:rsidRDefault="00F8757C" w:rsidP="00F8757C">
      <w:pPr>
        <w:pStyle w:val="CMSANHeading2"/>
        <w:tabs>
          <w:tab w:val="clear" w:pos="851"/>
        </w:tabs>
        <w:ind w:left="0" w:firstLine="0"/>
        <w:rPr>
          <w:rFonts w:cs="Arial"/>
          <w:lang w:eastAsia="en-GB"/>
        </w:rPr>
      </w:pPr>
      <w:r w:rsidRPr="00330181">
        <w:rPr>
          <w:rFonts w:cs="Arial"/>
          <w:lang w:eastAsia="en-GB"/>
        </w:rPr>
        <w:t xml:space="preserve">E-mail communications may be valid for </w:t>
      </w:r>
      <w:r w:rsidR="001F7AA4">
        <w:rPr>
          <w:rFonts w:cs="Arial"/>
          <w:lang w:eastAsia="en-GB"/>
        </w:rPr>
        <w:t>n</w:t>
      </w:r>
      <w:r w:rsidRPr="00330181">
        <w:rPr>
          <w:rFonts w:cs="Arial"/>
          <w:lang w:eastAsia="en-GB"/>
        </w:rPr>
        <w:t>otices the purposes of the Contract, where agreed between the Parties. Such email notices shall be deemed to have been received on the day of sending, or where outside of Business Hours on the first Business Day thereafter.</w:t>
      </w:r>
    </w:p>
    <w:p w14:paraId="1396F9E9" w14:textId="65321D9F" w:rsidR="00F8757C" w:rsidRPr="00330181" w:rsidRDefault="00F8757C" w:rsidP="00F8757C">
      <w:pPr>
        <w:pStyle w:val="CMSANHeading2"/>
        <w:tabs>
          <w:tab w:val="clear" w:pos="851"/>
        </w:tabs>
        <w:ind w:left="0" w:firstLine="0"/>
        <w:rPr>
          <w:rFonts w:cs="Arial"/>
          <w:lang w:eastAsia="en-GB"/>
        </w:rPr>
      </w:pPr>
      <w:r w:rsidRPr="00330181">
        <w:rPr>
          <w:rFonts w:cs="Arial"/>
          <w:lang w:eastAsia="en-GB"/>
        </w:rPr>
        <w:t xml:space="preserve">In verifying service of a </w:t>
      </w:r>
      <w:r w:rsidR="001F7AA4">
        <w:rPr>
          <w:rFonts w:cs="Arial"/>
          <w:lang w:eastAsia="en-GB"/>
        </w:rPr>
        <w:t>n</w:t>
      </w:r>
      <w:r w:rsidRPr="00330181">
        <w:rPr>
          <w:rFonts w:cs="Arial"/>
          <w:lang w:eastAsia="en-GB"/>
        </w:rPr>
        <w:t>otice, it shall be sufficient to prove that delivery was made or that the envelope containing the notice was properly addressed and posted.</w:t>
      </w:r>
    </w:p>
    <w:p w14:paraId="1F089754" w14:textId="510D4A58" w:rsidR="000D2A4A" w:rsidRPr="00330181" w:rsidRDefault="00F8757C" w:rsidP="00F8757C">
      <w:pPr>
        <w:pStyle w:val="CMSANHeading2"/>
        <w:tabs>
          <w:tab w:val="clear" w:pos="851"/>
        </w:tabs>
        <w:ind w:left="0" w:firstLine="0"/>
        <w:rPr>
          <w:rFonts w:cs="Arial"/>
          <w:lang w:eastAsia="en-GB"/>
        </w:rPr>
      </w:pPr>
      <w:r w:rsidRPr="00330181">
        <w:rPr>
          <w:rFonts w:cs="Arial"/>
          <w:lang w:eastAsia="en-GB"/>
        </w:rPr>
        <w:t xml:space="preserve">This paragraph </w:t>
      </w:r>
      <w:r w:rsidRPr="00330181">
        <w:rPr>
          <w:rFonts w:cs="Arial"/>
          <w:lang w:eastAsia="en-GB"/>
        </w:rPr>
        <w:fldChar w:fldCharType="begin"/>
      </w:r>
      <w:r w:rsidRPr="00330181">
        <w:rPr>
          <w:rFonts w:cs="Arial"/>
          <w:lang w:eastAsia="en-GB"/>
        </w:rPr>
        <w:instrText xml:space="preserve"> REF _Ref75371289 \r \h </w:instrText>
      </w:r>
      <w:r w:rsidR="00330181">
        <w:rPr>
          <w:rFonts w:cs="Arial"/>
          <w:lang w:eastAsia="en-GB"/>
        </w:rPr>
        <w:instrText xml:space="preserve"> \* MERGEFORMAT </w:instrText>
      </w:r>
      <w:r w:rsidRPr="00330181">
        <w:rPr>
          <w:rFonts w:cs="Arial"/>
          <w:lang w:eastAsia="en-GB"/>
        </w:rPr>
      </w:r>
      <w:r w:rsidRPr="00330181">
        <w:rPr>
          <w:rFonts w:cs="Arial"/>
          <w:lang w:eastAsia="en-GB"/>
        </w:rPr>
        <w:fldChar w:fldCharType="separate"/>
      </w:r>
      <w:r w:rsidR="00A4499D">
        <w:rPr>
          <w:rFonts w:cs="Arial"/>
          <w:lang w:eastAsia="en-GB"/>
        </w:rPr>
        <w:t>17</w:t>
      </w:r>
      <w:r w:rsidRPr="00330181">
        <w:rPr>
          <w:rFonts w:cs="Arial"/>
          <w:lang w:eastAsia="en-GB"/>
        </w:rPr>
        <w:fldChar w:fldCharType="end"/>
      </w:r>
      <w:r w:rsidRPr="00330181">
        <w:rPr>
          <w:rFonts w:cs="Arial"/>
          <w:lang w:eastAsia="en-GB"/>
        </w:rPr>
        <w:t xml:space="preserve"> does not apply to the service of any legal proceedings, or other documents in any legal action or other method of dispute resolution.</w:t>
      </w:r>
    </w:p>
    <w:p w14:paraId="27A23E2C" w14:textId="28FD2D8A" w:rsidR="000D2A4A" w:rsidRDefault="000D2A4A" w:rsidP="000D2A4A">
      <w:pPr>
        <w:pStyle w:val="CMSANHeading1"/>
        <w:rPr>
          <w:rFonts w:ascii="Arial" w:hAnsi="Arial" w:cs="Arial"/>
          <w:lang w:eastAsia="en-GB"/>
        </w:rPr>
      </w:pPr>
      <w:bookmarkStart w:id="57" w:name="_Ref75376371"/>
      <w:bookmarkStart w:id="58" w:name="_Toc79399246"/>
      <w:r w:rsidRPr="00330181">
        <w:rPr>
          <w:rFonts w:ascii="Arial" w:hAnsi="Arial" w:cs="Arial"/>
          <w:lang w:eastAsia="en-GB"/>
        </w:rPr>
        <w:t>Dispute Resolution</w:t>
      </w:r>
      <w:bookmarkEnd w:id="57"/>
      <w:bookmarkEnd w:id="58"/>
    </w:p>
    <w:p w14:paraId="6171C634" w14:textId="77777777" w:rsidR="0052615E" w:rsidRPr="00330181" w:rsidRDefault="0052615E" w:rsidP="00360CBE">
      <w:pPr>
        <w:pStyle w:val="CMSANHeading2"/>
        <w:tabs>
          <w:tab w:val="clear" w:pos="851"/>
        </w:tabs>
        <w:spacing w:line="240" w:lineRule="auto"/>
        <w:ind w:left="0" w:firstLine="0"/>
        <w:rPr>
          <w:rFonts w:cs="Arial"/>
          <w:lang w:eastAsia="en-GB"/>
        </w:rPr>
      </w:pPr>
      <w:r w:rsidRPr="00330181">
        <w:rPr>
          <w:rFonts w:cs="Arial"/>
          <w:lang w:eastAsia="en-GB"/>
        </w:rPr>
        <w:t xml:space="preserve">The Parties shall use good faith efforts to resolve any operational issue, dispute, claim or proceeding arising out of or relating to the Contract. </w:t>
      </w:r>
    </w:p>
    <w:p w14:paraId="64CDB425" w14:textId="13C8DE6D" w:rsidR="0052615E" w:rsidRPr="00330181" w:rsidRDefault="0052615E" w:rsidP="00360CBE">
      <w:pPr>
        <w:pStyle w:val="CMSANHeading2"/>
        <w:tabs>
          <w:tab w:val="clear" w:pos="851"/>
        </w:tabs>
        <w:spacing w:line="240" w:lineRule="auto"/>
        <w:ind w:left="0" w:firstLine="0"/>
        <w:rPr>
          <w:rFonts w:cs="Arial"/>
          <w:lang w:eastAsia="en-GB"/>
        </w:rPr>
      </w:pPr>
      <w:r w:rsidRPr="00330181">
        <w:rPr>
          <w:rFonts w:cs="Arial"/>
          <w:lang w:eastAsia="en-GB"/>
        </w:rPr>
        <w:lastRenderedPageBreak/>
        <w:t xml:space="preserve">In the event that a dispute cannot be resolved within thirty (30) days of written notice of the dispute, the dispute shall be escalated to the Parties’ senior representatives (named in </w:t>
      </w:r>
      <w:r w:rsidR="00A261BB">
        <w:rPr>
          <w:rFonts w:cs="Arial"/>
          <w:lang w:eastAsia="en-GB"/>
        </w:rPr>
        <w:t>the Annexes</w:t>
      </w:r>
      <w:r w:rsidRPr="00330181">
        <w:rPr>
          <w:rFonts w:cs="Arial"/>
          <w:lang w:eastAsia="en-GB"/>
        </w:rPr>
        <w:t>, or as otherwise notified by either Party to the other) who have authority to settle the same</w:t>
      </w:r>
      <w:r w:rsidR="00F35729">
        <w:rPr>
          <w:rFonts w:cs="Arial"/>
          <w:lang w:eastAsia="en-GB"/>
        </w:rPr>
        <w:t xml:space="preserve"> or may refer the dispute to mediation</w:t>
      </w:r>
      <w:r w:rsidRPr="00330181">
        <w:rPr>
          <w:rFonts w:cs="Arial"/>
          <w:lang w:eastAsia="en-GB"/>
        </w:rPr>
        <w:t>.</w:t>
      </w:r>
    </w:p>
    <w:p w14:paraId="4284E7ED" w14:textId="49A1177A" w:rsidR="0052615E" w:rsidRPr="00330181" w:rsidRDefault="0052615E" w:rsidP="00360CBE">
      <w:pPr>
        <w:pStyle w:val="CMSANHeading2"/>
        <w:tabs>
          <w:tab w:val="clear" w:pos="851"/>
        </w:tabs>
        <w:spacing w:line="240" w:lineRule="auto"/>
        <w:ind w:left="0" w:firstLine="0"/>
        <w:rPr>
          <w:rFonts w:cs="Arial"/>
          <w:lang w:eastAsia="en-GB"/>
        </w:rPr>
      </w:pPr>
      <w:r w:rsidRPr="00330181">
        <w:rPr>
          <w:rFonts w:cs="Arial"/>
          <w:lang w:eastAsia="en-GB"/>
        </w:rPr>
        <w:t>If thirty (30) days following such an escalation the Parties have still not resolved the dispute, then either Party shall have the right to refer the dispute to either:</w:t>
      </w:r>
    </w:p>
    <w:p w14:paraId="32281FDD" w14:textId="77777777" w:rsidR="00616B59" w:rsidRDefault="00616B59" w:rsidP="0052615E">
      <w:pPr>
        <w:pStyle w:val="CMSANHeading3"/>
        <w:rPr>
          <w:rFonts w:cs="Arial"/>
          <w:lang w:eastAsia="en-GB"/>
        </w:rPr>
      </w:pPr>
      <w:bookmarkStart w:id="59" w:name="_Ref75375344"/>
      <w:r>
        <w:rPr>
          <w:rFonts w:cs="Arial"/>
          <w:lang w:eastAsia="en-GB"/>
        </w:rPr>
        <w:t>arbitration; or</w:t>
      </w:r>
      <w:bookmarkEnd w:id="59"/>
    </w:p>
    <w:p w14:paraId="6B498D16" w14:textId="6FBE635F" w:rsidR="0052615E" w:rsidRPr="00330181" w:rsidRDefault="0052615E" w:rsidP="00616B59">
      <w:pPr>
        <w:pStyle w:val="CMSANHeading3"/>
        <w:rPr>
          <w:rFonts w:cs="Arial"/>
          <w:lang w:eastAsia="en-GB"/>
        </w:rPr>
      </w:pPr>
      <w:bookmarkStart w:id="60" w:name="_Ref75375469"/>
      <w:r w:rsidRPr="00330181">
        <w:rPr>
          <w:rFonts w:cs="Arial"/>
          <w:lang w:eastAsia="en-GB"/>
        </w:rPr>
        <w:t>an Expert for determination</w:t>
      </w:r>
      <w:r w:rsidR="00616B59">
        <w:rPr>
          <w:rFonts w:cs="Arial"/>
          <w:lang w:eastAsia="en-GB"/>
        </w:rPr>
        <w:t>.</w:t>
      </w:r>
      <w:bookmarkEnd w:id="60"/>
    </w:p>
    <w:p w14:paraId="7FB67023" w14:textId="438F5CA5" w:rsidR="0052615E" w:rsidRPr="00330181" w:rsidRDefault="00A033B1" w:rsidP="0060198A">
      <w:pPr>
        <w:pStyle w:val="CMSANHeading2"/>
        <w:rPr>
          <w:lang w:eastAsia="en-GB"/>
        </w:rPr>
      </w:pPr>
      <w:r>
        <w:rPr>
          <w:lang w:eastAsia="en-GB"/>
        </w:rPr>
        <w:t>For the avoidance of doubt, clauses 19.2 and 19.3 shall not preclude a Party from raising arbitration proceedings in the event a claim is considered to be nearing the end of a</w:t>
      </w:r>
      <w:r w:rsidR="0059309F" w:rsidRPr="0059309F">
        <w:rPr>
          <w:lang w:eastAsia="en-GB"/>
        </w:rPr>
        <w:t xml:space="preserve"> prescription and/or limitation period pursuant to the Limitation Act 1980 or the Prescription and Limitation (Scotland) Act 1973</w:t>
      </w:r>
      <w:r>
        <w:rPr>
          <w:lang w:eastAsia="en-GB"/>
        </w:rPr>
        <w:t>.</w:t>
      </w:r>
      <w:r w:rsidR="0059309F">
        <w:rPr>
          <w:lang w:eastAsia="en-GB"/>
        </w:rPr>
        <w:br/>
      </w:r>
      <w:r w:rsidR="0059309F">
        <w:rPr>
          <w:lang w:eastAsia="en-GB"/>
        </w:rPr>
        <w:br/>
      </w:r>
      <w:r w:rsidR="0052615E" w:rsidRPr="00330181">
        <w:rPr>
          <w:lang w:eastAsia="en-GB"/>
        </w:rPr>
        <w:t xml:space="preserve">Arbitration  </w:t>
      </w:r>
    </w:p>
    <w:p w14:paraId="14F8E554" w14:textId="7D5DEF75" w:rsidR="0052615E" w:rsidRPr="00330181" w:rsidRDefault="0052615E" w:rsidP="00360CBE">
      <w:pPr>
        <w:pStyle w:val="CMSANHeading2"/>
        <w:tabs>
          <w:tab w:val="clear" w:pos="851"/>
        </w:tabs>
        <w:spacing w:line="240" w:lineRule="auto"/>
        <w:ind w:left="0" w:firstLine="0"/>
        <w:rPr>
          <w:rFonts w:cs="Arial"/>
          <w:lang w:eastAsia="en-GB"/>
        </w:rPr>
      </w:pPr>
      <w:r w:rsidRPr="00330181">
        <w:rPr>
          <w:rFonts w:cs="Arial"/>
          <w:lang w:eastAsia="en-GB"/>
        </w:rPr>
        <w:t xml:space="preserve">Where any dispute is referred in accordance with paragraph </w:t>
      </w:r>
      <w:r w:rsidR="00616B59">
        <w:rPr>
          <w:rFonts w:cs="Arial"/>
          <w:lang w:eastAsia="en-GB"/>
        </w:rPr>
        <w:fldChar w:fldCharType="begin"/>
      </w:r>
      <w:r w:rsidR="00616B59">
        <w:rPr>
          <w:rFonts w:cs="Arial"/>
          <w:lang w:eastAsia="en-GB"/>
        </w:rPr>
        <w:instrText xml:space="preserve"> REF _Ref75375344 \r \h </w:instrText>
      </w:r>
      <w:r w:rsidR="00360CBE">
        <w:rPr>
          <w:rFonts w:cs="Arial"/>
          <w:lang w:eastAsia="en-GB"/>
        </w:rPr>
        <w:instrText xml:space="preserve"> \* MERGEFORMAT </w:instrText>
      </w:r>
      <w:r w:rsidR="00616B59">
        <w:rPr>
          <w:rFonts w:cs="Arial"/>
          <w:lang w:eastAsia="en-GB"/>
        </w:rPr>
      </w:r>
      <w:r w:rsidR="00616B59">
        <w:rPr>
          <w:rFonts w:cs="Arial"/>
          <w:lang w:eastAsia="en-GB"/>
        </w:rPr>
        <w:fldChar w:fldCharType="separate"/>
      </w:r>
      <w:r w:rsidR="00A4499D">
        <w:rPr>
          <w:rFonts w:cs="Arial"/>
          <w:lang w:eastAsia="en-GB"/>
        </w:rPr>
        <w:t>18.3.1</w:t>
      </w:r>
      <w:r w:rsidR="00616B59">
        <w:rPr>
          <w:rFonts w:cs="Arial"/>
          <w:lang w:eastAsia="en-GB"/>
        </w:rPr>
        <w:fldChar w:fldCharType="end"/>
      </w:r>
      <w:r w:rsidR="00616B59">
        <w:rPr>
          <w:rFonts w:cs="Arial"/>
          <w:lang w:eastAsia="en-GB"/>
        </w:rPr>
        <w:t xml:space="preserve"> </w:t>
      </w:r>
      <w:r w:rsidRPr="00330181">
        <w:rPr>
          <w:rFonts w:cs="Arial"/>
          <w:lang w:eastAsia="en-GB"/>
        </w:rPr>
        <w:t>to arbitration, the following provisions shall apply:</w:t>
      </w:r>
    </w:p>
    <w:p w14:paraId="399F2AAC" w14:textId="52740B7B" w:rsidR="007A550D" w:rsidRDefault="003639D8" w:rsidP="0052615E">
      <w:pPr>
        <w:pStyle w:val="CMSANHeading3"/>
        <w:rPr>
          <w:rFonts w:cs="Arial"/>
          <w:lang w:eastAsia="en-GB"/>
        </w:rPr>
      </w:pPr>
      <w:r>
        <w:rPr>
          <w:rFonts w:cs="Arial"/>
          <w:lang w:eastAsia="en-GB"/>
        </w:rPr>
        <w:t>If the Company is incorporated in England and Wales, t</w:t>
      </w:r>
      <w:r w:rsidR="0052615E" w:rsidRPr="00330181">
        <w:rPr>
          <w:rFonts w:cs="Arial"/>
          <w:lang w:eastAsia="en-GB"/>
        </w:rPr>
        <w:t>he seat of arbitration shall be London</w:t>
      </w:r>
      <w:r w:rsidR="007A550D">
        <w:rPr>
          <w:rFonts w:cs="Arial"/>
          <w:lang w:eastAsia="en-GB"/>
        </w:rPr>
        <w:t xml:space="preserve">. </w:t>
      </w:r>
      <w:r>
        <w:rPr>
          <w:rFonts w:cs="Arial"/>
          <w:lang w:eastAsia="en-GB"/>
        </w:rPr>
        <w:t>If the Company is incorporated in Scotland, the seat of arbitration shall be Edinburgh</w:t>
      </w:r>
      <w:r w:rsidR="007A550D">
        <w:rPr>
          <w:rFonts w:cs="Arial"/>
          <w:lang w:eastAsia="en-GB"/>
        </w:rPr>
        <w:t>;</w:t>
      </w:r>
    </w:p>
    <w:p w14:paraId="4ACE9040" w14:textId="2C1B8E70" w:rsidR="0052615E" w:rsidRPr="00330181" w:rsidRDefault="007A550D" w:rsidP="0052615E">
      <w:pPr>
        <w:pStyle w:val="CMSANHeading3"/>
        <w:rPr>
          <w:rFonts w:cs="Arial"/>
          <w:lang w:eastAsia="en-GB"/>
        </w:rPr>
      </w:pPr>
      <w:r>
        <w:rPr>
          <w:rFonts w:cs="Arial"/>
          <w:lang w:eastAsia="en-GB"/>
        </w:rPr>
        <w:t>T</w:t>
      </w:r>
      <w:r w:rsidR="003639D8">
        <w:rPr>
          <w:rFonts w:cs="Arial"/>
          <w:lang w:eastAsia="en-GB"/>
        </w:rPr>
        <w:t>he number of arbitrators shall be one</w:t>
      </w:r>
      <w:r w:rsidR="00A033B1">
        <w:rPr>
          <w:rFonts w:cs="Arial"/>
          <w:lang w:eastAsia="en-GB"/>
        </w:rPr>
        <w:t xml:space="preserve">. Where no arbitrator is named or where the named arbitrator is not able or unwilling to act the appointer of the arbitrator (and of any replacement) shall be </w:t>
      </w:r>
      <w:r w:rsidR="00A033B1" w:rsidRPr="00A033B1">
        <w:rPr>
          <w:rFonts w:cs="Arial"/>
          <w:lang w:eastAsia="en-GB"/>
        </w:rPr>
        <w:t>The Chartered Institute of Arbitrators</w:t>
      </w:r>
      <w:r w:rsidR="0052615E" w:rsidRPr="00330181">
        <w:rPr>
          <w:rFonts w:cs="Arial"/>
          <w:lang w:eastAsia="en-GB"/>
        </w:rPr>
        <w:t>;</w:t>
      </w:r>
    </w:p>
    <w:p w14:paraId="7180CE20" w14:textId="485E298B" w:rsidR="0052615E" w:rsidRPr="00330181" w:rsidRDefault="0052615E" w:rsidP="0052615E">
      <w:pPr>
        <w:pStyle w:val="CMSANHeading3"/>
        <w:rPr>
          <w:rFonts w:cs="Arial"/>
          <w:lang w:eastAsia="en-GB"/>
        </w:rPr>
      </w:pPr>
      <w:r w:rsidRPr="00330181">
        <w:rPr>
          <w:rFonts w:cs="Arial"/>
          <w:lang w:eastAsia="en-GB"/>
        </w:rPr>
        <w:t xml:space="preserve">Whatever the nationality, residence or domicile of either Party and wherever the dispute or difference or any part thereof arose, (i) the laws of England and Wales shall be the proper law of any reference to arbitration if the Company is incorporated in England and Wales or (ii) the laws of Scotland shall be the proper law of any reference to arbitration if the Company is incorporated in Scotland, and in particular (but not so as to derogate from the generality of the foregoing) the </w:t>
      </w:r>
      <w:r w:rsidR="003639D8">
        <w:rPr>
          <w:rFonts w:cs="Arial"/>
          <w:lang w:eastAsia="en-GB"/>
        </w:rPr>
        <w:t xml:space="preserve">rules and </w:t>
      </w:r>
      <w:r w:rsidRPr="00330181">
        <w:rPr>
          <w:rFonts w:cs="Arial"/>
          <w:lang w:eastAsia="en-GB"/>
        </w:rPr>
        <w:t xml:space="preserve">provisions of </w:t>
      </w:r>
      <w:r w:rsidR="008011A0">
        <w:rPr>
          <w:rFonts w:cs="Arial"/>
          <w:lang w:eastAsia="en-GB"/>
        </w:rPr>
        <w:t xml:space="preserve">(i) </w:t>
      </w:r>
      <w:r w:rsidRPr="00330181">
        <w:rPr>
          <w:rFonts w:cs="Arial"/>
          <w:lang w:eastAsia="en-GB"/>
        </w:rPr>
        <w:t>the Arbitration Act 1996 (notwithstanding anything in Section 108 thereof) shall apply</w:t>
      </w:r>
      <w:r w:rsidR="008011A0">
        <w:rPr>
          <w:rFonts w:cs="Arial"/>
          <w:lang w:eastAsia="en-GB"/>
        </w:rPr>
        <w:t xml:space="preserve"> if the Company is incorporated in England and Wales or (ii) the Arbitration (Scotland) Act 2010</w:t>
      </w:r>
      <w:r w:rsidRPr="00330181">
        <w:rPr>
          <w:rFonts w:cs="Arial"/>
          <w:lang w:eastAsia="en-GB"/>
        </w:rPr>
        <w:t xml:space="preserve"> </w:t>
      </w:r>
      <w:r w:rsidR="008011A0">
        <w:rPr>
          <w:rFonts w:cs="Arial"/>
          <w:lang w:eastAsia="en-GB"/>
        </w:rPr>
        <w:t xml:space="preserve">shall apply if the Company is incorporated in Scotland, </w:t>
      </w:r>
      <w:r w:rsidRPr="00330181">
        <w:rPr>
          <w:rFonts w:cs="Arial"/>
          <w:lang w:eastAsia="en-GB"/>
        </w:rPr>
        <w:t xml:space="preserve">to any such arbitration wherever the same or any part of it shall be conducted; </w:t>
      </w:r>
    </w:p>
    <w:p w14:paraId="75708A86" w14:textId="77777777" w:rsidR="0052615E" w:rsidRPr="00330181" w:rsidRDefault="0052615E" w:rsidP="0052615E">
      <w:pPr>
        <w:pStyle w:val="CMSANHeading3"/>
        <w:rPr>
          <w:rFonts w:cs="Arial"/>
          <w:lang w:eastAsia="en-GB"/>
        </w:rPr>
      </w:pPr>
      <w:r w:rsidRPr="00330181">
        <w:rPr>
          <w:rFonts w:cs="Arial"/>
          <w:lang w:eastAsia="en-GB"/>
        </w:rPr>
        <w:t>For the avoidance of doubt, both Parties confirm and agree that nothing in the Contract to arbitrate prevents a Party:</w:t>
      </w:r>
    </w:p>
    <w:p w14:paraId="797F1BE8" w14:textId="0B2E3B66" w:rsidR="0052615E" w:rsidRPr="00330181" w:rsidRDefault="0052615E" w:rsidP="0052615E">
      <w:pPr>
        <w:pStyle w:val="CMSANHeading4"/>
        <w:rPr>
          <w:rFonts w:cs="Arial"/>
          <w:lang w:eastAsia="en-GB"/>
        </w:rPr>
      </w:pPr>
      <w:r w:rsidRPr="00330181">
        <w:rPr>
          <w:rFonts w:cs="Arial"/>
          <w:lang w:eastAsia="en-GB"/>
        </w:rPr>
        <w:t xml:space="preserve">challenging the award of an arbitral tribunal </w:t>
      </w:r>
      <w:r w:rsidR="00BE42B2">
        <w:rPr>
          <w:rFonts w:cs="Arial"/>
          <w:lang w:eastAsia="en-GB"/>
        </w:rPr>
        <w:t xml:space="preserve">as provided for under </w:t>
      </w:r>
      <w:r w:rsidRPr="00330181">
        <w:rPr>
          <w:rFonts w:cs="Arial"/>
          <w:lang w:eastAsia="en-GB"/>
        </w:rPr>
        <w:t>the Arbitration Act 1996</w:t>
      </w:r>
      <w:r w:rsidR="00BE42B2">
        <w:rPr>
          <w:rFonts w:cs="Arial"/>
          <w:lang w:eastAsia="en-GB"/>
        </w:rPr>
        <w:t xml:space="preserve"> and the Arbitration (Scotland) Act 2010;</w:t>
      </w:r>
    </w:p>
    <w:p w14:paraId="1C5E7C68" w14:textId="286DE8C2" w:rsidR="0052615E" w:rsidRPr="00330181" w:rsidRDefault="0052615E" w:rsidP="0052615E">
      <w:pPr>
        <w:pStyle w:val="CMSANHeading4"/>
        <w:rPr>
          <w:rFonts w:cs="Arial"/>
          <w:lang w:eastAsia="en-GB"/>
        </w:rPr>
      </w:pPr>
      <w:r w:rsidRPr="00330181">
        <w:rPr>
          <w:rFonts w:cs="Arial"/>
          <w:lang w:eastAsia="en-GB"/>
        </w:rPr>
        <w:t>seeking the remedy of specific performance or any other power or remedy that would be available to the English court or Scottish court (as the case may be) from the arbitral tribunal in accordance with the Arbitration Act 1996</w:t>
      </w:r>
      <w:r w:rsidR="00BE42B2">
        <w:rPr>
          <w:rFonts w:cs="Arial"/>
          <w:lang w:eastAsia="en-GB"/>
        </w:rPr>
        <w:t xml:space="preserve"> and the Arbitration (Scotland) Act 2010</w:t>
      </w:r>
      <w:r w:rsidRPr="00330181">
        <w:rPr>
          <w:rFonts w:cs="Arial"/>
          <w:lang w:eastAsia="en-GB"/>
        </w:rPr>
        <w:t>;</w:t>
      </w:r>
    </w:p>
    <w:p w14:paraId="6FD775A0" w14:textId="1B872F39" w:rsidR="0052615E" w:rsidRPr="00330181" w:rsidRDefault="0052615E" w:rsidP="0052615E">
      <w:pPr>
        <w:pStyle w:val="CMSANHeading4"/>
        <w:rPr>
          <w:rFonts w:cs="Arial"/>
          <w:lang w:eastAsia="en-GB"/>
        </w:rPr>
      </w:pPr>
      <w:r w:rsidRPr="00330181">
        <w:rPr>
          <w:rFonts w:cs="Arial"/>
          <w:lang w:eastAsia="en-GB"/>
        </w:rPr>
        <w:t>seeking interim relief from the English court or Scottish court (as the case may be)</w:t>
      </w:r>
      <w:r w:rsidR="00616B59">
        <w:rPr>
          <w:rFonts w:cs="Arial"/>
          <w:lang w:eastAsia="en-GB"/>
        </w:rPr>
        <w:t xml:space="preserve"> </w:t>
      </w:r>
      <w:r w:rsidRPr="00330181">
        <w:rPr>
          <w:rFonts w:cs="Arial"/>
          <w:lang w:eastAsia="en-GB"/>
        </w:rPr>
        <w:t>under the Arbitration Act 1996</w:t>
      </w:r>
      <w:r w:rsidR="00BE42B2">
        <w:rPr>
          <w:rFonts w:cs="Arial"/>
          <w:lang w:eastAsia="en-GB"/>
        </w:rPr>
        <w:t xml:space="preserve"> and the Arbitration (Scotland) Act 2010</w:t>
      </w:r>
      <w:r w:rsidRPr="00330181">
        <w:rPr>
          <w:rFonts w:cs="Arial"/>
          <w:lang w:eastAsia="en-GB"/>
        </w:rPr>
        <w:t>, or from any other court with competent jurisdiction; or</w:t>
      </w:r>
    </w:p>
    <w:p w14:paraId="37C85EC8" w14:textId="559E2AEC" w:rsidR="0052615E" w:rsidRPr="00330181" w:rsidRDefault="0052615E" w:rsidP="0052615E">
      <w:pPr>
        <w:pStyle w:val="CMSANHeading4"/>
        <w:rPr>
          <w:rFonts w:cs="Arial"/>
          <w:lang w:eastAsia="en-GB"/>
        </w:rPr>
      </w:pPr>
      <w:r w:rsidRPr="00330181">
        <w:rPr>
          <w:rFonts w:cs="Arial"/>
          <w:lang w:eastAsia="en-GB"/>
        </w:rPr>
        <w:lastRenderedPageBreak/>
        <w:t>seeking to enforce any arbitral award in the English court or Scottish court (as the case may be)</w:t>
      </w:r>
      <w:r w:rsidR="00715C2D">
        <w:rPr>
          <w:rFonts w:cs="Arial"/>
          <w:lang w:eastAsia="en-GB"/>
        </w:rPr>
        <w:t xml:space="preserve"> </w:t>
      </w:r>
      <w:r w:rsidRPr="00330181">
        <w:rPr>
          <w:rFonts w:cs="Arial"/>
          <w:lang w:eastAsia="en-GB"/>
        </w:rPr>
        <w:t>or any court of competent jurisdiction</w:t>
      </w:r>
      <w:r w:rsidR="00616B59">
        <w:rPr>
          <w:rFonts w:cs="Arial"/>
          <w:lang w:eastAsia="en-GB"/>
        </w:rPr>
        <w:t>.</w:t>
      </w:r>
    </w:p>
    <w:p w14:paraId="1CE8E89D" w14:textId="77777777" w:rsidR="0052615E" w:rsidRPr="00330181" w:rsidRDefault="0052615E" w:rsidP="0052615E">
      <w:pPr>
        <w:pStyle w:val="CMSANHeading3"/>
        <w:rPr>
          <w:rFonts w:cs="Arial"/>
          <w:lang w:eastAsia="en-GB"/>
        </w:rPr>
      </w:pPr>
      <w:r w:rsidRPr="00330181">
        <w:rPr>
          <w:rFonts w:cs="Arial"/>
          <w:lang w:eastAsia="en-GB"/>
        </w:rPr>
        <w:t>Without prejudice to any other mode of service allowed under any relevant law, where a Provider is not incorporated in any part of Great Britain, the Provider agrees that if it does not have, or shall cease to have, a place of business in Great Britain it will promptly appoint, and shall at all times maintain, an agent for the service of process in Great Britain to accept service of process on its behalf in any proceedings commenced in support of, or in relation to arbitration, in the courts of England and Wales or Scotland (as the case may be).</w:t>
      </w:r>
    </w:p>
    <w:p w14:paraId="17A6BAC5" w14:textId="77777777" w:rsidR="0052615E" w:rsidRPr="00330181" w:rsidRDefault="0052615E" w:rsidP="0052615E">
      <w:pPr>
        <w:pStyle w:val="CMSANHeading2"/>
        <w:numPr>
          <w:ilvl w:val="0"/>
          <w:numId w:val="0"/>
        </w:numPr>
        <w:rPr>
          <w:rFonts w:cs="Arial"/>
          <w:i/>
          <w:iCs/>
          <w:lang w:eastAsia="en-GB"/>
        </w:rPr>
      </w:pPr>
      <w:r w:rsidRPr="00330181">
        <w:rPr>
          <w:rFonts w:cs="Arial"/>
          <w:i/>
          <w:iCs/>
          <w:lang w:eastAsia="en-GB"/>
        </w:rPr>
        <w:t>Expert determination</w:t>
      </w:r>
    </w:p>
    <w:p w14:paraId="7257E317" w14:textId="171E9B04" w:rsidR="0052615E" w:rsidRPr="00330181" w:rsidRDefault="0052615E" w:rsidP="00360CBE">
      <w:pPr>
        <w:pStyle w:val="CMSANHeading2"/>
        <w:tabs>
          <w:tab w:val="clear" w:pos="851"/>
        </w:tabs>
        <w:spacing w:line="240" w:lineRule="auto"/>
        <w:ind w:left="0" w:firstLine="0"/>
        <w:rPr>
          <w:rFonts w:cs="Arial"/>
          <w:lang w:eastAsia="en-GB"/>
        </w:rPr>
      </w:pPr>
      <w:r w:rsidRPr="00330181">
        <w:rPr>
          <w:rFonts w:cs="Arial"/>
          <w:lang w:eastAsia="en-GB"/>
        </w:rPr>
        <w:t xml:space="preserve">Where any dispute is referred in accordance with paragraph </w:t>
      </w:r>
      <w:r w:rsidR="00616B59">
        <w:rPr>
          <w:rFonts w:cs="Arial"/>
          <w:lang w:eastAsia="en-GB"/>
        </w:rPr>
        <w:fldChar w:fldCharType="begin"/>
      </w:r>
      <w:r w:rsidR="00616B59">
        <w:rPr>
          <w:rFonts w:cs="Arial"/>
          <w:lang w:eastAsia="en-GB"/>
        </w:rPr>
        <w:instrText xml:space="preserve"> REF _Ref75375469 \r \h </w:instrText>
      </w:r>
      <w:r w:rsidR="00360CBE">
        <w:rPr>
          <w:rFonts w:cs="Arial"/>
          <w:lang w:eastAsia="en-GB"/>
        </w:rPr>
        <w:instrText xml:space="preserve"> \* MERGEFORMAT </w:instrText>
      </w:r>
      <w:r w:rsidR="00616B59">
        <w:rPr>
          <w:rFonts w:cs="Arial"/>
          <w:lang w:eastAsia="en-GB"/>
        </w:rPr>
      </w:r>
      <w:r w:rsidR="00616B59">
        <w:rPr>
          <w:rFonts w:cs="Arial"/>
          <w:lang w:eastAsia="en-GB"/>
        </w:rPr>
        <w:fldChar w:fldCharType="separate"/>
      </w:r>
      <w:r w:rsidR="00A4499D">
        <w:rPr>
          <w:rFonts w:cs="Arial"/>
          <w:lang w:eastAsia="en-GB"/>
        </w:rPr>
        <w:t>18.3.2</w:t>
      </w:r>
      <w:r w:rsidR="00616B59">
        <w:rPr>
          <w:rFonts w:cs="Arial"/>
          <w:lang w:eastAsia="en-GB"/>
        </w:rPr>
        <w:fldChar w:fldCharType="end"/>
      </w:r>
      <w:r w:rsidRPr="00330181">
        <w:rPr>
          <w:rFonts w:cs="Arial"/>
          <w:lang w:eastAsia="en-GB"/>
        </w:rPr>
        <w:t xml:space="preserve"> to an Expert for determination, the following provisions shall apply:</w:t>
      </w:r>
    </w:p>
    <w:p w14:paraId="30AFED28" w14:textId="77777777" w:rsidR="0052615E" w:rsidRPr="00330181" w:rsidRDefault="0052615E" w:rsidP="00F11551">
      <w:pPr>
        <w:pStyle w:val="CMSANHeading3"/>
        <w:rPr>
          <w:rFonts w:cs="Arial"/>
          <w:lang w:eastAsia="en-GB"/>
        </w:rPr>
      </w:pPr>
      <w:r w:rsidRPr="00330181">
        <w:rPr>
          <w:rFonts w:cs="Arial"/>
          <w:lang w:eastAsia="en-GB"/>
        </w:rPr>
        <w:t>the Expert shall act as an expert and not as an arbitrator and shall decide those matters referred to them using their skill, experience and knowledge, and with regard to all such other matters as they in their sole discretion considers appropriate;</w:t>
      </w:r>
    </w:p>
    <w:p w14:paraId="6829DE7C" w14:textId="77777777" w:rsidR="0052615E" w:rsidRPr="00330181" w:rsidRDefault="0052615E" w:rsidP="00F11551">
      <w:pPr>
        <w:pStyle w:val="CMSANHeading3"/>
        <w:rPr>
          <w:rFonts w:cs="Arial"/>
          <w:lang w:eastAsia="en-GB"/>
        </w:rPr>
      </w:pPr>
      <w:r w:rsidRPr="00330181">
        <w:rPr>
          <w:rFonts w:cs="Arial"/>
          <w:lang w:eastAsia="en-GB"/>
        </w:rPr>
        <w:t>if the Parties cannot agree upon the selection of an Expert, the Expert shall be determined by (i) the President for the time being of the Law Society of England and Wales, if the Company is incorporated in England and Wales or (ii) the President for the time being of the Law Society of Scotland, if the Company is incorporated in Scotland;</w:t>
      </w:r>
    </w:p>
    <w:p w14:paraId="29493BC6" w14:textId="77777777" w:rsidR="0052615E" w:rsidRPr="00330181" w:rsidRDefault="0052615E" w:rsidP="00F11551">
      <w:pPr>
        <w:pStyle w:val="CMSANHeading3"/>
        <w:rPr>
          <w:rFonts w:cs="Arial"/>
          <w:lang w:eastAsia="en-GB"/>
        </w:rPr>
      </w:pPr>
      <w:r w:rsidRPr="00330181">
        <w:rPr>
          <w:rFonts w:cs="Arial"/>
          <w:lang w:eastAsia="en-GB"/>
        </w:rPr>
        <w:t>all references to the Expert shall be made in writing by either Party with notice to the other being given contemporaneously, and the Parties shall promptly supply the Expert with such documents and information as they may request when considering any referral;</w:t>
      </w:r>
    </w:p>
    <w:p w14:paraId="7986F703" w14:textId="77777777" w:rsidR="0052615E" w:rsidRPr="00330181" w:rsidRDefault="0052615E" w:rsidP="00F11551">
      <w:pPr>
        <w:pStyle w:val="CMSANHeading3"/>
        <w:rPr>
          <w:rFonts w:cs="Arial"/>
          <w:lang w:eastAsia="en-GB"/>
        </w:rPr>
      </w:pPr>
      <w:r w:rsidRPr="00330181">
        <w:rPr>
          <w:rFonts w:cs="Arial"/>
          <w:lang w:eastAsia="en-GB"/>
        </w:rPr>
        <w:t>the Expert shall be requested to use their best endeavours to give their decision upon the question before them as soon as possible in writing following its referral to them, their decision shall, in the absence of fraud or manifest error, be final and binding upon the Parties;</w:t>
      </w:r>
    </w:p>
    <w:p w14:paraId="49BF375C" w14:textId="77777777" w:rsidR="0052615E" w:rsidRPr="00330181" w:rsidRDefault="0052615E" w:rsidP="00F11551">
      <w:pPr>
        <w:pStyle w:val="CMSANHeading3"/>
        <w:rPr>
          <w:rFonts w:cs="Arial"/>
          <w:lang w:eastAsia="en-GB"/>
        </w:rPr>
      </w:pPr>
      <w:r w:rsidRPr="00330181">
        <w:rPr>
          <w:rFonts w:cs="Arial"/>
          <w:lang w:eastAsia="en-GB"/>
        </w:rPr>
        <w:t>if the Expert wishes to obtain independent professional and/or technical advice in connection with the question before them:</w:t>
      </w:r>
    </w:p>
    <w:p w14:paraId="47BB9545" w14:textId="77777777" w:rsidR="0052615E" w:rsidRPr="00330181" w:rsidRDefault="0052615E" w:rsidP="00616B59">
      <w:pPr>
        <w:pStyle w:val="CMSANHeading4"/>
        <w:rPr>
          <w:lang w:eastAsia="en-GB"/>
        </w:rPr>
      </w:pPr>
      <w:r w:rsidRPr="00330181">
        <w:rPr>
          <w:lang w:eastAsia="en-GB"/>
        </w:rPr>
        <w:t>the Expert shall first provide the Parties with details of the name, organisation and estimated fees of the professional or technical adviser; and</w:t>
      </w:r>
    </w:p>
    <w:p w14:paraId="025A5189" w14:textId="77777777" w:rsidR="0052615E" w:rsidRPr="00330181" w:rsidRDefault="0052615E" w:rsidP="00616B59">
      <w:pPr>
        <w:pStyle w:val="CMSANHeading4"/>
        <w:rPr>
          <w:lang w:eastAsia="en-GB"/>
        </w:rPr>
      </w:pPr>
      <w:r w:rsidRPr="00330181">
        <w:rPr>
          <w:lang w:eastAsia="en-GB"/>
        </w:rPr>
        <w:t>the Expert may engage such advisor with the consent of the Parties (which consent shall not be unreasonably withheld or delayed) for the purposes of obtaining such professional and/or technical advice as they may reasonably require;</w:t>
      </w:r>
    </w:p>
    <w:p w14:paraId="5DF6A399" w14:textId="77777777" w:rsidR="0052615E" w:rsidRPr="00330181" w:rsidRDefault="0052615E" w:rsidP="00616B59">
      <w:pPr>
        <w:pStyle w:val="CMSANHeading3"/>
        <w:rPr>
          <w:lang w:eastAsia="en-GB"/>
        </w:rPr>
      </w:pPr>
      <w:r w:rsidRPr="00330181">
        <w:rPr>
          <w:lang w:eastAsia="en-GB"/>
        </w:rPr>
        <w:t>the Expert shall not be held liable for any act or omission, and their written decision will be given without any liability on the Expert’s part to either Party, unless it shall be shown that they acted fraudulently or in bad faith;</w:t>
      </w:r>
    </w:p>
    <w:p w14:paraId="59EF1294" w14:textId="77777777" w:rsidR="0052615E" w:rsidRPr="00330181" w:rsidRDefault="0052615E" w:rsidP="00F11551">
      <w:pPr>
        <w:pStyle w:val="CMSANHeading3"/>
        <w:rPr>
          <w:rFonts w:cs="Arial"/>
          <w:lang w:eastAsia="en-GB"/>
        </w:rPr>
      </w:pPr>
      <w:r w:rsidRPr="00330181">
        <w:rPr>
          <w:rFonts w:cs="Arial"/>
          <w:lang w:eastAsia="en-GB"/>
        </w:rPr>
        <w:t>save to the extent otherwise expressly provided herein pending the determination by the Expert, any subsisting Contract shall continue to the extent possible for the Parties to perform their obligations; and</w:t>
      </w:r>
    </w:p>
    <w:p w14:paraId="43A89B1F" w14:textId="77777777" w:rsidR="0052615E" w:rsidRPr="00330181" w:rsidRDefault="0052615E" w:rsidP="00F11551">
      <w:pPr>
        <w:pStyle w:val="CMSANHeading3"/>
        <w:rPr>
          <w:rFonts w:cs="Arial"/>
          <w:lang w:eastAsia="en-GB"/>
        </w:rPr>
      </w:pPr>
      <w:r w:rsidRPr="00330181">
        <w:rPr>
          <w:rFonts w:cs="Arial"/>
          <w:lang w:eastAsia="en-GB"/>
        </w:rPr>
        <w:t>the Expert shall at their discretion be entitled to order that the costs of the reference of a dispute to them shall be paid by the Parties in whatever proportions they think fit.</w:t>
      </w:r>
    </w:p>
    <w:p w14:paraId="04C1C960" w14:textId="77777777" w:rsidR="000D2A4A" w:rsidRPr="00330181" w:rsidRDefault="000D2A4A" w:rsidP="000D2A4A">
      <w:pPr>
        <w:pStyle w:val="CMSANHeading1"/>
        <w:rPr>
          <w:rFonts w:ascii="Arial" w:hAnsi="Arial" w:cs="Arial"/>
          <w:lang w:eastAsia="en-GB"/>
        </w:rPr>
      </w:pPr>
      <w:bookmarkStart w:id="61" w:name="_Toc79399247"/>
      <w:r w:rsidRPr="00330181">
        <w:rPr>
          <w:rFonts w:ascii="Arial" w:hAnsi="Arial" w:cs="Arial"/>
          <w:lang w:eastAsia="en-GB"/>
        </w:rPr>
        <w:lastRenderedPageBreak/>
        <w:t>Severance</w:t>
      </w:r>
      <w:bookmarkEnd w:id="61"/>
    </w:p>
    <w:p w14:paraId="13A382AA" w14:textId="77777777" w:rsidR="00BA2F1D" w:rsidRPr="00BA2F1D" w:rsidRDefault="00460D1D" w:rsidP="000B21CA">
      <w:pPr>
        <w:pStyle w:val="CMSANHeading2"/>
        <w:tabs>
          <w:tab w:val="clear" w:pos="851"/>
        </w:tabs>
        <w:spacing w:line="240" w:lineRule="auto"/>
        <w:ind w:left="0" w:firstLine="0"/>
        <w:rPr>
          <w:rFonts w:cs="Arial"/>
          <w:lang w:eastAsia="en-GB"/>
        </w:rPr>
      </w:pPr>
      <w:r w:rsidRPr="00460D1D">
        <w:rPr>
          <w:rFonts w:cs="Arial"/>
          <w:lang w:eastAsia="en-GB"/>
        </w:rPr>
        <w:t>If any provision of the</w:t>
      </w:r>
      <w:r>
        <w:rPr>
          <w:rFonts w:cs="Arial"/>
          <w:lang w:eastAsia="en-GB"/>
        </w:rPr>
        <w:t xml:space="preserve"> Contract </w:t>
      </w:r>
      <w:r w:rsidRPr="00460D1D">
        <w:rPr>
          <w:rFonts w:cs="Arial"/>
          <w:lang w:eastAsia="en-GB"/>
        </w:rPr>
        <w:t>becomes or is declared invalid, unenforceable or illegal by a</w:t>
      </w:r>
      <w:r>
        <w:rPr>
          <w:rFonts w:cs="Arial"/>
          <w:lang w:eastAsia="en-GB"/>
        </w:rPr>
        <w:t xml:space="preserve"> judicial or other</w:t>
      </w:r>
      <w:r w:rsidRPr="00460D1D">
        <w:rPr>
          <w:rFonts w:cs="Arial"/>
          <w:lang w:eastAsia="en-GB"/>
        </w:rPr>
        <w:t xml:space="preserve"> </w:t>
      </w:r>
      <w:r>
        <w:rPr>
          <w:rFonts w:cs="Arial"/>
          <w:lang w:eastAsia="en-GB"/>
        </w:rPr>
        <w:t>competent</w:t>
      </w:r>
      <w:r w:rsidRPr="00460D1D">
        <w:rPr>
          <w:rFonts w:cs="Arial"/>
          <w:lang w:eastAsia="en-GB"/>
        </w:rPr>
        <w:t xml:space="preserve"> </w:t>
      </w:r>
      <w:r>
        <w:rPr>
          <w:rFonts w:cs="Arial"/>
          <w:lang w:eastAsia="en-GB"/>
        </w:rPr>
        <w:t>a</w:t>
      </w:r>
      <w:r w:rsidRPr="00460D1D">
        <w:rPr>
          <w:rFonts w:cs="Arial"/>
          <w:lang w:eastAsia="en-GB"/>
        </w:rPr>
        <w:t>uthority, such</w:t>
      </w:r>
      <w:r>
        <w:rPr>
          <w:rFonts w:cs="Arial"/>
          <w:lang w:eastAsia="en-GB"/>
        </w:rPr>
        <w:t xml:space="preserve"> </w:t>
      </w:r>
      <w:r w:rsidRPr="00460D1D">
        <w:rPr>
          <w:rFonts w:cs="Arial"/>
          <w:lang w:eastAsia="en-GB"/>
        </w:rPr>
        <w:t>invalidity, unenforceability or illegality shall not prejudice or affect the remaining provisions of the Contract, which shall continue in</w:t>
      </w:r>
      <w:r>
        <w:rPr>
          <w:rFonts w:cs="Arial"/>
          <w:lang w:eastAsia="en-GB"/>
        </w:rPr>
        <w:t xml:space="preserve"> </w:t>
      </w:r>
      <w:r w:rsidRPr="00460D1D">
        <w:rPr>
          <w:rFonts w:cs="Arial"/>
          <w:lang w:eastAsia="en-GB"/>
        </w:rPr>
        <w:t>full force and effect notwithstanding such invalidity, unenforceability or illegality.</w:t>
      </w:r>
      <w:r w:rsidRPr="00460D1D" w:rsidDel="00460D1D">
        <w:rPr>
          <w:lang w:eastAsia="en-GB"/>
        </w:rPr>
        <w:t xml:space="preserve"> </w:t>
      </w:r>
    </w:p>
    <w:p w14:paraId="6FEE5B7C" w14:textId="76B833AE" w:rsidR="000D2A4A" w:rsidRPr="00330181" w:rsidRDefault="00B729BD" w:rsidP="000B21CA">
      <w:pPr>
        <w:pStyle w:val="CMSANHeading2"/>
        <w:tabs>
          <w:tab w:val="clear" w:pos="851"/>
        </w:tabs>
        <w:spacing w:line="240" w:lineRule="auto"/>
        <w:ind w:left="0" w:firstLine="0"/>
        <w:rPr>
          <w:rFonts w:cs="Arial"/>
          <w:lang w:eastAsia="en-GB"/>
        </w:rPr>
      </w:pPr>
      <w:r w:rsidRPr="00330181">
        <w:rPr>
          <w:rFonts w:cs="Arial"/>
          <w:lang w:eastAsia="en-GB"/>
        </w:rPr>
        <w:t>The Company and the Provider each acknowledge that it has entered into the Contract on an arm’s length basis and that it has taken independent legal advice in so doing.</w:t>
      </w:r>
    </w:p>
    <w:p w14:paraId="6150730E" w14:textId="77777777" w:rsidR="000D2A4A" w:rsidRPr="00330181" w:rsidRDefault="000D2A4A" w:rsidP="000D2A4A">
      <w:pPr>
        <w:pStyle w:val="CMSANHeading1"/>
        <w:ind w:hanging="425"/>
        <w:rPr>
          <w:rFonts w:ascii="Arial" w:hAnsi="Arial" w:cs="Arial"/>
          <w:lang w:eastAsia="en-GB"/>
        </w:rPr>
      </w:pPr>
      <w:bookmarkStart w:id="62" w:name="_Toc79399248"/>
      <w:r w:rsidRPr="00330181">
        <w:rPr>
          <w:rFonts w:ascii="Arial" w:hAnsi="Arial" w:cs="Arial"/>
          <w:lang w:eastAsia="en-GB"/>
        </w:rPr>
        <w:t>Third Party Rights</w:t>
      </w:r>
      <w:bookmarkEnd w:id="62"/>
    </w:p>
    <w:p w14:paraId="42C4ACD3" w14:textId="4AF4CE2D" w:rsidR="000D2A4A" w:rsidRPr="00616B59" w:rsidRDefault="00035317" w:rsidP="00616B59">
      <w:pPr>
        <w:pStyle w:val="CMSANHeading2"/>
        <w:tabs>
          <w:tab w:val="clear" w:pos="851"/>
        </w:tabs>
        <w:spacing w:line="240" w:lineRule="auto"/>
        <w:ind w:left="0" w:firstLine="0"/>
        <w:rPr>
          <w:rFonts w:cs="Arial"/>
          <w:lang w:eastAsia="en-GB"/>
        </w:rPr>
      </w:pPr>
      <w:r w:rsidRPr="00616B59">
        <w:rPr>
          <w:rFonts w:cs="Arial"/>
          <w:lang w:eastAsia="en-GB"/>
        </w:rPr>
        <w:t>For the purposes of the Contracts (Rights of Third Parties) Act 1999 or where appropriate the Contracts (Third Party Rights) (Scotland) Act 2017, the Contract is not intended to, and does not, give any person who is not a party to it any right to enforce any of its provisions other than the Distribution and Transmission Licensees (the Company) who shall be entitled to independently enforce all of the terms of the Contract.</w:t>
      </w:r>
    </w:p>
    <w:p w14:paraId="0E26F000" w14:textId="77777777" w:rsidR="000D2A4A" w:rsidRPr="00330181" w:rsidRDefault="000D2A4A" w:rsidP="000D2A4A">
      <w:pPr>
        <w:pStyle w:val="CMSANHeading1"/>
        <w:tabs>
          <w:tab w:val="clear" w:pos="851"/>
        </w:tabs>
        <w:ind w:hanging="425"/>
        <w:rPr>
          <w:rFonts w:ascii="Arial" w:hAnsi="Arial" w:cs="Arial"/>
          <w:lang w:eastAsia="en-GB"/>
        </w:rPr>
      </w:pPr>
      <w:bookmarkStart w:id="63" w:name="_Toc79399249"/>
      <w:r w:rsidRPr="00330181">
        <w:rPr>
          <w:rFonts w:ascii="Arial" w:hAnsi="Arial" w:cs="Arial"/>
          <w:lang w:eastAsia="en-GB"/>
        </w:rPr>
        <w:t>No Agency or Partnership</w:t>
      </w:r>
      <w:bookmarkEnd w:id="63"/>
    </w:p>
    <w:p w14:paraId="6ABAF21E" w14:textId="77777777" w:rsidR="00035317" w:rsidRPr="00330181" w:rsidRDefault="00035317" w:rsidP="00616B59">
      <w:pPr>
        <w:pStyle w:val="CMSANHeading2"/>
        <w:tabs>
          <w:tab w:val="clear" w:pos="851"/>
        </w:tabs>
        <w:spacing w:line="240" w:lineRule="auto"/>
        <w:ind w:left="0" w:firstLine="0"/>
        <w:rPr>
          <w:rFonts w:cs="Arial"/>
          <w:lang w:eastAsia="en-GB"/>
        </w:rPr>
      </w:pPr>
      <w:r w:rsidRPr="00330181">
        <w:rPr>
          <w:rFonts w:cs="Arial"/>
          <w:lang w:eastAsia="en-GB"/>
        </w:rPr>
        <w:t>Nothing in the Contract shall be deemed to constitute a partnership or joint venture or contract of employment between the Parties nor constitute either Party the agent of the other.</w:t>
      </w:r>
    </w:p>
    <w:p w14:paraId="3C6CB85D" w14:textId="796989B9" w:rsidR="000D2A4A" w:rsidRPr="00330181" w:rsidRDefault="00035317" w:rsidP="00616B59">
      <w:pPr>
        <w:pStyle w:val="CMSANHeading2"/>
        <w:tabs>
          <w:tab w:val="clear" w:pos="851"/>
        </w:tabs>
        <w:spacing w:line="240" w:lineRule="auto"/>
        <w:ind w:left="0" w:firstLine="0"/>
        <w:rPr>
          <w:rFonts w:cs="Arial"/>
          <w:lang w:eastAsia="en-GB"/>
        </w:rPr>
      </w:pPr>
      <w:r w:rsidRPr="00330181">
        <w:rPr>
          <w:rFonts w:cs="Arial"/>
          <w:lang w:eastAsia="en-GB"/>
        </w:rPr>
        <w:t>Neither Party shall act or describe itself as the agent of the other, nor shall it make or represent that it has authority to make any commitments on the other’s behalf, including but not limited to the making of any representations or warranty and the exercise of any right or power</w:t>
      </w:r>
      <w:r w:rsidR="000D2A4A" w:rsidRPr="00330181">
        <w:rPr>
          <w:rFonts w:cs="Arial"/>
          <w:lang w:eastAsia="en-GB"/>
        </w:rPr>
        <w:t>.</w:t>
      </w:r>
    </w:p>
    <w:p w14:paraId="6B8E216C" w14:textId="77777777" w:rsidR="000D2A4A" w:rsidRPr="00330181" w:rsidRDefault="000D2A4A" w:rsidP="000D2A4A">
      <w:pPr>
        <w:pStyle w:val="CMSANHeading1"/>
        <w:tabs>
          <w:tab w:val="clear" w:pos="851"/>
        </w:tabs>
        <w:ind w:hanging="425"/>
        <w:rPr>
          <w:rFonts w:ascii="Arial" w:hAnsi="Arial" w:cs="Arial"/>
          <w:lang w:eastAsia="en-GB"/>
        </w:rPr>
      </w:pPr>
      <w:bookmarkStart w:id="64" w:name="_Ref75376397"/>
      <w:bookmarkStart w:id="65" w:name="_Toc79399250"/>
      <w:r w:rsidRPr="00330181">
        <w:rPr>
          <w:rFonts w:ascii="Arial" w:hAnsi="Arial" w:cs="Arial"/>
          <w:lang w:eastAsia="en-GB"/>
        </w:rPr>
        <w:t>Waiver</w:t>
      </w:r>
      <w:bookmarkEnd w:id="64"/>
      <w:bookmarkEnd w:id="65"/>
    </w:p>
    <w:p w14:paraId="1B69CF95" w14:textId="76DE4749" w:rsidR="000D2A4A" w:rsidRPr="00330181" w:rsidRDefault="00035317" w:rsidP="00616B59">
      <w:pPr>
        <w:pStyle w:val="CMSANHeading2"/>
        <w:tabs>
          <w:tab w:val="clear" w:pos="851"/>
        </w:tabs>
        <w:spacing w:line="240" w:lineRule="auto"/>
        <w:ind w:left="0" w:firstLine="0"/>
        <w:rPr>
          <w:rFonts w:cs="Arial"/>
          <w:lang w:eastAsia="en-GB"/>
        </w:rPr>
      </w:pPr>
      <w:r w:rsidRPr="00330181">
        <w:rPr>
          <w:rFonts w:cs="Arial"/>
          <w:lang w:eastAsia="en-GB"/>
        </w:rPr>
        <w:t>No failure or delay by any Party to exercise any right, power or remedy under the Contract will operate as a waiver of it nor will any partial exercise preclude any further exercise of the same, or of some other right, power or remedy.</w:t>
      </w:r>
    </w:p>
    <w:p w14:paraId="01234736" w14:textId="77777777" w:rsidR="000D2A4A" w:rsidRPr="00330181" w:rsidRDefault="000D2A4A" w:rsidP="000D2A4A">
      <w:pPr>
        <w:pStyle w:val="CMSANHeading1"/>
        <w:tabs>
          <w:tab w:val="clear" w:pos="851"/>
        </w:tabs>
        <w:ind w:hanging="425"/>
        <w:rPr>
          <w:rFonts w:ascii="Arial" w:hAnsi="Arial" w:cs="Arial"/>
          <w:lang w:eastAsia="en-GB"/>
        </w:rPr>
      </w:pPr>
      <w:bookmarkStart w:id="66" w:name="_Toc79399251"/>
      <w:r w:rsidRPr="00330181">
        <w:rPr>
          <w:rFonts w:ascii="Arial" w:hAnsi="Arial" w:cs="Arial"/>
          <w:lang w:eastAsia="en-GB"/>
        </w:rPr>
        <w:t>Entire Agreement</w:t>
      </w:r>
      <w:bookmarkEnd w:id="66"/>
    </w:p>
    <w:p w14:paraId="4AAA957C" w14:textId="245A627B" w:rsidR="000D2A4A" w:rsidRPr="00330181" w:rsidRDefault="00035317" w:rsidP="00616B59">
      <w:pPr>
        <w:pStyle w:val="CMSANHeading2"/>
        <w:tabs>
          <w:tab w:val="clear" w:pos="851"/>
        </w:tabs>
        <w:spacing w:line="240" w:lineRule="auto"/>
        <w:ind w:left="0" w:firstLine="0"/>
        <w:rPr>
          <w:rFonts w:cs="Arial"/>
          <w:lang w:eastAsia="en-GB"/>
        </w:rPr>
      </w:pPr>
      <w:r w:rsidRPr="00330181">
        <w:rPr>
          <w:rFonts w:cs="Arial"/>
          <w:lang w:eastAsia="en-GB"/>
        </w:rPr>
        <w:t>The Contract and the documents referred to in it together constitute the entire agreement and understanding of the Parties relating to the matters contemplated by the Contract and those documents, and supersede any previous drafts, agreements, understandings or arrangements between any of the parties relating to the subject matter of the Contract and those documents, which shall cease to have any further effect.</w:t>
      </w:r>
    </w:p>
    <w:p w14:paraId="6B535E45" w14:textId="46EF158B" w:rsidR="000D2A4A" w:rsidRPr="00330181" w:rsidRDefault="000D2A4A" w:rsidP="000D2A4A">
      <w:pPr>
        <w:pStyle w:val="CMSANHeading1"/>
        <w:tabs>
          <w:tab w:val="clear" w:pos="851"/>
        </w:tabs>
        <w:ind w:hanging="425"/>
        <w:rPr>
          <w:rFonts w:ascii="Arial" w:hAnsi="Arial" w:cs="Arial"/>
          <w:lang w:eastAsia="en-GB"/>
        </w:rPr>
      </w:pPr>
      <w:bookmarkStart w:id="67" w:name="_Toc79399252"/>
      <w:bookmarkStart w:id="68" w:name="_Hlk76999525"/>
      <w:r w:rsidRPr="00330181">
        <w:rPr>
          <w:rFonts w:ascii="Arial" w:hAnsi="Arial" w:cs="Arial"/>
          <w:lang w:eastAsia="en-GB"/>
        </w:rPr>
        <w:t>Counterparts</w:t>
      </w:r>
      <w:bookmarkEnd w:id="67"/>
    </w:p>
    <w:p w14:paraId="53CF9EB0" w14:textId="55F7E130" w:rsidR="00A5258F" w:rsidRPr="00330181" w:rsidRDefault="00A5258F" w:rsidP="00A5258F">
      <w:pPr>
        <w:pStyle w:val="CMSANHeading2"/>
        <w:rPr>
          <w:rFonts w:cs="Arial"/>
          <w:lang w:eastAsia="en-GB"/>
        </w:rPr>
      </w:pPr>
      <w:r w:rsidRPr="00330181">
        <w:rPr>
          <w:rFonts w:cs="Arial"/>
          <w:lang w:eastAsia="en-GB"/>
        </w:rPr>
        <w:t>Where executed in counterparts:</w:t>
      </w:r>
    </w:p>
    <w:p w14:paraId="5F07B97A" w14:textId="37266D19" w:rsidR="00A5258F" w:rsidRPr="00330181" w:rsidRDefault="00A5258F" w:rsidP="00A5258F">
      <w:pPr>
        <w:pStyle w:val="CMSANHeading3"/>
        <w:rPr>
          <w:rFonts w:cs="Arial"/>
          <w:lang w:eastAsia="en-GB"/>
        </w:rPr>
      </w:pPr>
      <w:r w:rsidRPr="00330181">
        <w:rPr>
          <w:rFonts w:cs="Arial"/>
          <w:lang w:eastAsia="en-GB"/>
        </w:rPr>
        <w:t>the Contract shall not take effect until all of the counterparts have been delivered; and</w:t>
      </w:r>
    </w:p>
    <w:p w14:paraId="46635A9B" w14:textId="1F1BD441" w:rsidR="00A5258F" w:rsidRPr="00330181" w:rsidRDefault="00A5258F" w:rsidP="00616B59">
      <w:pPr>
        <w:pStyle w:val="CMSANHeading3"/>
        <w:rPr>
          <w:lang w:eastAsia="en-GB"/>
        </w:rPr>
      </w:pPr>
      <w:r w:rsidRPr="00330181">
        <w:rPr>
          <w:lang w:eastAsia="en-GB"/>
        </w:rPr>
        <w:lastRenderedPageBreak/>
        <w:t xml:space="preserve">delivery will take place when the date of delivery is agreed between the Parties after execution of the Contract as evidenced by the date inserted </w:t>
      </w:r>
      <w:r w:rsidR="009C30D4">
        <w:rPr>
          <w:lang w:eastAsia="en-GB"/>
        </w:rPr>
        <w:t xml:space="preserve">in the </w:t>
      </w:r>
      <w:r w:rsidR="00C438E3">
        <w:rPr>
          <w:lang w:eastAsia="en-GB"/>
        </w:rPr>
        <w:t>Signatures</w:t>
      </w:r>
      <w:r w:rsidRPr="00330181">
        <w:rPr>
          <w:lang w:eastAsia="en-GB"/>
        </w:rPr>
        <w:t>.</w:t>
      </w:r>
    </w:p>
    <w:p w14:paraId="6C97CB9D" w14:textId="75E09445" w:rsidR="00A5258F" w:rsidRPr="00616B59" w:rsidRDefault="00A5258F" w:rsidP="00616B59">
      <w:pPr>
        <w:pStyle w:val="CMSANHeading2"/>
        <w:rPr>
          <w:rFonts w:cs="Arial"/>
          <w:lang w:eastAsia="en-GB"/>
        </w:rPr>
      </w:pPr>
      <w:r w:rsidRPr="00616B59">
        <w:rPr>
          <w:rFonts w:cs="Arial"/>
          <w:lang w:eastAsia="en-GB"/>
        </w:rPr>
        <w:t xml:space="preserve">Where not executed in counterparts, the Contract shall take effect after its execution upon the date agreed between the Parties as evidenced by the date inserted </w:t>
      </w:r>
      <w:r w:rsidR="009C30D4">
        <w:rPr>
          <w:rFonts w:cs="Arial"/>
          <w:lang w:eastAsia="en-GB"/>
        </w:rPr>
        <w:t xml:space="preserve">in the </w:t>
      </w:r>
      <w:r w:rsidR="00C438E3">
        <w:rPr>
          <w:rFonts w:cs="Arial"/>
          <w:lang w:eastAsia="en-GB"/>
        </w:rPr>
        <w:t>Signatures</w:t>
      </w:r>
      <w:r w:rsidRPr="00616B59">
        <w:rPr>
          <w:rFonts w:cs="Arial"/>
          <w:lang w:eastAsia="en-GB"/>
        </w:rPr>
        <w:t>.</w:t>
      </w:r>
      <w:r w:rsidR="00616B59">
        <w:rPr>
          <w:rFonts w:cs="Arial"/>
          <w:lang w:eastAsia="en-GB"/>
        </w:rPr>
        <w:t xml:space="preserve"> </w:t>
      </w:r>
    </w:p>
    <w:p w14:paraId="1A9675C6" w14:textId="77777777" w:rsidR="000D2A4A" w:rsidRPr="00330181" w:rsidRDefault="000D2A4A" w:rsidP="000D2A4A">
      <w:pPr>
        <w:pStyle w:val="CMSANHeading1"/>
        <w:tabs>
          <w:tab w:val="clear" w:pos="851"/>
        </w:tabs>
        <w:ind w:hanging="425"/>
        <w:rPr>
          <w:rFonts w:ascii="Arial" w:hAnsi="Arial" w:cs="Arial"/>
          <w:lang w:eastAsia="en-GB"/>
        </w:rPr>
      </w:pPr>
      <w:bookmarkStart w:id="69" w:name="_Ref75376410"/>
      <w:bookmarkStart w:id="70" w:name="_Toc79399253"/>
      <w:bookmarkEnd w:id="68"/>
      <w:r w:rsidRPr="00330181">
        <w:rPr>
          <w:rFonts w:ascii="Arial" w:hAnsi="Arial" w:cs="Arial"/>
          <w:lang w:eastAsia="en-GB"/>
        </w:rPr>
        <w:t>Governing Law and Jurisdiction</w:t>
      </w:r>
      <w:bookmarkEnd w:id="69"/>
      <w:bookmarkEnd w:id="70"/>
    </w:p>
    <w:p w14:paraId="059BEABF" w14:textId="580A5045" w:rsidR="000D2A4A" w:rsidRPr="00330181" w:rsidRDefault="00174B1B" w:rsidP="00777917">
      <w:pPr>
        <w:pStyle w:val="CMSANHeading2"/>
        <w:tabs>
          <w:tab w:val="clear" w:pos="851"/>
        </w:tabs>
        <w:spacing w:line="240" w:lineRule="auto"/>
        <w:ind w:left="0" w:firstLine="0"/>
        <w:rPr>
          <w:rFonts w:cs="Arial"/>
          <w:lang w:eastAsia="en-GB"/>
        </w:rPr>
      </w:pPr>
      <w:r w:rsidRPr="00330181">
        <w:rPr>
          <w:rFonts w:cs="Arial"/>
          <w:lang w:eastAsia="en-GB"/>
        </w:rPr>
        <w:t>The validity, construction and performance of the Contract and any claim, dispute or matter (whether contractual or non-contractual) arising under or in connection with the Contract or its enforceability shall be governed by and construed: (i) in accordance with English law if the Company is incorporated in England and Wales; and (ii) in accordance with Scots law if the Company is incorporated in Scotland</w:t>
      </w:r>
      <w:r w:rsidR="000D2A4A" w:rsidRPr="00330181">
        <w:rPr>
          <w:rFonts w:cs="Arial"/>
          <w:lang w:eastAsia="en-GB"/>
        </w:rPr>
        <w:t>.</w:t>
      </w:r>
    </w:p>
    <w:p w14:paraId="3FD6ECF3" w14:textId="1290B3F1" w:rsidR="000D2A4A" w:rsidRPr="00330181" w:rsidRDefault="00174B1B" w:rsidP="00174B1B">
      <w:pPr>
        <w:pStyle w:val="CMSANHeading2"/>
        <w:tabs>
          <w:tab w:val="clear" w:pos="851"/>
        </w:tabs>
        <w:spacing w:line="240" w:lineRule="auto"/>
        <w:ind w:left="0" w:firstLine="0"/>
        <w:rPr>
          <w:rFonts w:cs="Arial"/>
          <w:lang w:eastAsia="en-GB"/>
        </w:rPr>
      </w:pPr>
      <w:r w:rsidRPr="00330181">
        <w:rPr>
          <w:rFonts w:cs="Arial"/>
          <w:lang w:eastAsia="en-GB"/>
        </w:rPr>
        <w:t>Each Party irrevocably submits to the exclusive jurisdiction of the courts of: (i) England and Wales if the Company is incorporated in England and Wales; and (ii) Scotland if the Company is incorporated in Scotland, over any claim, dispute or matter arising under or in connection with the Contract or its enforceability or the legal relationships established by the Contract (including non-contractual disputes or claims) and waives any objection to proceedings being brought in such courts or on the grounds that proceedings have been brought in an inconvenient forum.</w:t>
      </w:r>
    </w:p>
    <w:sectPr w:rsidR="000D2A4A" w:rsidRPr="00330181" w:rsidSect="00B04C8E">
      <w:headerReference w:type="first" r:id="rId17"/>
      <w:footerReference w:type="first" r:id="rId18"/>
      <w:pgSz w:w="11900" w:h="16840" w:code="9"/>
      <w:pgMar w:top="2835" w:right="985" w:bottom="2268" w:left="102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F35F" w14:textId="77777777" w:rsidR="003C2B31" w:rsidRDefault="003C2B31">
      <w:pPr>
        <w:spacing w:line="240" w:lineRule="auto"/>
      </w:pPr>
      <w:r>
        <w:separator/>
      </w:r>
    </w:p>
  </w:endnote>
  <w:endnote w:type="continuationSeparator" w:id="0">
    <w:p w14:paraId="49A206B3" w14:textId="77777777" w:rsidR="003C2B31" w:rsidRDefault="003C2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2340" w14:textId="2A9ABF8B" w:rsidR="001D5529" w:rsidRPr="000D2A4A" w:rsidRDefault="001D5529" w:rsidP="0084519B">
    <w:pPr>
      <w:tabs>
        <w:tab w:val="right" w:pos="10206"/>
      </w:tabs>
      <w:ind w:right="-348"/>
      <w:jc w:val="right"/>
      <w:rPr>
        <w:rFonts w:ascii="Arial" w:hAnsi="Arial" w:cs="Arial"/>
        <w:b/>
        <w:bCs/>
        <w:color w:val="0070C0"/>
        <w:sz w:val="16"/>
        <w:szCs w:val="16"/>
      </w:rPr>
    </w:pPr>
    <w:r w:rsidRPr="000D2A4A">
      <w:rPr>
        <w:rFonts w:ascii="Arial" w:hAnsi="Arial" w:cs="Arial"/>
        <w:color w:val="0070C0"/>
        <w:sz w:val="16"/>
        <w:szCs w:val="16"/>
      </w:rPr>
      <w:t xml:space="preserve">│ </w:t>
    </w:r>
    <w:r w:rsidRPr="000D2A4A">
      <w:rPr>
        <w:rFonts w:ascii="Arial" w:hAnsi="Arial" w:cs="Arial"/>
        <w:b/>
        <w:bCs/>
        <w:color w:val="0070C0"/>
        <w:sz w:val="16"/>
        <w:szCs w:val="16"/>
      </w:rPr>
      <w:fldChar w:fldCharType="begin"/>
    </w:r>
    <w:r w:rsidRPr="000D2A4A">
      <w:rPr>
        <w:rFonts w:ascii="Arial" w:hAnsi="Arial" w:cs="Arial"/>
        <w:b/>
        <w:bCs/>
        <w:color w:val="0070C0"/>
        <w:sz w:val="16"/>
        <w:szCs w:val="16"/>
      </w:rPr>
      <w:instrText xml:space="preserve"> PAGE  \* Arabic  \* MERGEFORMAT </w:instrText>
    </w:r>
    <w:r w:rsidRPr="000D2A4A">
      <w:rPr>
        <w:rFonts w:ascii="Arial" w:hAnsi="Arial" w:cs="Arial"/>
        <w:b/>
        <w:bCs/>
        <w:color w:val="0070C0"/>
        <w:sz w:val="16"/>
        <w:szCs w:val="16"/>
      </w:rPr>
      <w:fldChar w:fldCharType="separate"/>
    </w:r>
    <w:r>
      <w:rPr>
        <w:rFonts w:ascii="Arial" w:hAnsi="Arial" w:cs="Arial"/>
        <w:b/>
        <w:bCs/>
        <w:noProof/>
        <w:color w:val="0070C0"/>
        <w:sz w:val="16"/>
        <w:szCs w:val="16"/>
      </w:rPr>
      <w:t>3</w:t>
    </w:r>
    <w:r w:rsidRPr="000D2A4A">
      <w:rPr>
        <w:rFonts w:ascii="Arial" w:hAnsi="Arial" w:cs="Arial"/>
        <w:b/>
        <w:bCs/>
        <w:color w:val="0070C0"/>
        <w:sz w:val="16"/>
        <w:szCs w:val="16"/>
      </w:rPr>
      <w:fldChar w:fldCharType="end"/>
    </w:r>
  </w:p>
  <w:p w14:paraId="1DE02B99" w14:textId="584BE848" w:rsidR="001D5529" w:rsidRPr="000A7B56" w:rsidRDefault="001D5529" w:rsidP="000A7B56">
    <w:pPr>
      <w:pStyle w:val="Footer"/>
    </w:pPr>
    <w:r>
      <w:rPr>
        <w:rFonts w:cs="Arial"/>
        <w:noProof/>
        <w:sz w:val="16"/>
        <w:szCs w:val="16"/>
        <w:lang w:eastAsia="en-GB"/>
      </w:rPr>
      <mc:AlternateContent>
        <mc:Choice Requires="wps">
          <w:drawing>
            <wp:anchor distT="0" distB="0" distL="114300" distR="114300" simplePos="0" relativeHeight="251676672" behindDoc="0" locked="0" layoutInCell="0" allowOverlap="1" wp14:anchorId="7A8C1C1F" wp14:editId="6D7A292C">
              <wp:simplePos x="0" y="0"/>
              <wp:positionH relativeFrom="page">
                <wp:posOffset>-24130</wp:posOffset>
              </wp:positionH>
              <wp:positionV relativeFrom="page">
                <wp:posOffset>10208260</wp:posOffset>
              </wp:positionV>
              <wp:extent cx="7556500" cy="273050"/>
              <wp:effectExtent l="0" t="0" r="0" b="12700"/>
              <wp:wrapNone/>
              <wp:docPr id="9" name="MSIPCM98294c8d91f4ccece5061846"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816EF7" w14:textId="4F3552E3" w:rsidR="001D5529" w:rsidRPr="00DC72D3" w:rsidRDefault="001D5529" w:rsidP="0084519B">
                          <w:pPr>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8C1C1F" id="_x0000_t202" coordsize="21600,21600" o:spt="202" path="m,l,21600r21600,l21600,xe">
              <v:stroke joinstyle="miter"/>
              <v:path gradientshapeok="t" o:connecttype="rect"/>
            </v:shapetype>
            <v:shape id="MSIPCM98294c8d91f4ccece5061846" o:spid="_x0000_s1026" type="#_x0000_t202" alt="{&quot;HashCode&quot;:1231056682,&quot;Height&quot;:842.0,&quot;Width&quot;:595.0,&quot;Placement&quot;:&quot;Footer&quot;,&quot;Index&quot;:&quot;Primary&quot;,&quot;Section&quot;:1,&quot;Top&quot;:0.0,&quot;Left&quot;:0.0}" style="position:absolute;left:0;text-align:left;margin-left:-1.9pt;margin-top:803.8pt;width:59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" o:allowincell="f" filled="f" stroked="f" strokeweight=".5pt">
              <v:textbox inset=",0,,0">
                <w:txbxContent>
                  <w:p w14:paraId="1D816EF7" w14:textId="4F3552E3" w:rsidR="001D5529" w:rsidRPr="00DC72D3" w:rsidRDefault="001D5529" w:rsidP="0084519B">
                    <w:pPr>
                      <w:jc w:val="center"/>
                      <w:rPr>
                        <w:rFonts w:ascii="Calibri" w:hAnsi="Calibri" w:cs="Calibri"/>
                        <w:color w:val="008000"/>
                        <w:sz w:val="24"/>
                      </w:rPr>
                    </w:pPr>
                  </w:p>
                </w:txbxContent>
              </v:textbox>
              <w10:wrap anchorx="page" anchory="page"/>
            </v:shape>
          </w:pict>
        </mc:Fallback>
      </mc:AlternateContent>
    </w:r>
    <w:r w:rsidRPr="00366250">
      <w:rPr>
        <w:rFonts w:cs="Arial"/>
        <w:noProof/>
        <w:sz w:val="16"/>
        <w:szCs w:val="16"/>
        <w:lang w:eastAsia="en-GB"/>
      </w:rPr>
      <w:drawing>
        <wp:anchor distT="0" distB="0" distL="114300" distR="114300" simplePos="0" relativeHeight="251674624" behindDoc="1" locked="0" layoutInCell="1" allowOverlap="1" wp14:anchorId="058D654E" wp14:editId="1A7DB56F">
          <wp:simplePos x="0" y="0"/>
          <wp:positionH relativeFrom="page">
            <wp:posOffset>-23667</wp:posOffset>
          </wp:positionH>
          <wp:positionV relativeFrom="bottomMargin">
            <wp:posOffset>-57150</wp:posOffset>
          </wp:positionV>
          <wp:extent cx="7559675" cy="1445895"/>
          <wp:effectExtent l="0" t="0" r="317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445895"/>
                  </a:xfrm>
                  <a:prstGeom prst="rect">
                    <a:avLst/>
                  </a:prstGeom>
                </pic:spPr>
              </pic:pic>
            </a:graphicData>
          </a:graphic>
          <wp14:sizeRelH relativeFrom="page">
            <wp14:pctWidth>0</wp14:pctWidth>
          </wp14:sizeRelH>
          <wp14:sizeRelV relativeFrom="page">
            <wp14:pctHeight>0</wp14:pctHeight>
          </wp14:sizeRelV>
        </wp:anchor>
      </w:drawing>
    </w:r>
    <w:r w:rsidRPr="008B6F3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4C84" w14:textId="52F79BC4" w:rsidR="001D5529" w:rsidRDefault="001D5529" w:rsidP="000D2A4A">
    <w:pPr>
      <w:tabs>
        <w:tab w:val="right" w:pos="10206"/>
      </w:tabs>
      <w:ind w:right="-348"/>
      <w:jc w:val="right"/>
      <w:rPr>
        <w:rFonts w:ascii="Arial" w:hAnsi="Arial" w:cs="Arial"/>
        <w:color w:val="0070C0"/>
        <w:sz w:val="16"/>
        <w:szCs w:val="16"/>
      </w:rPr>
    </w:pPr>
    <w:r w:rsidRPr="00366250">
      <w:rPr>
        <w:rFonts w:cs="Arial"/>
        <w:noProof/>
        <w:sz w:val="16"/>
        <w:szCs w:val="16"/>
        <w:lang w:eastAsia="en-GB"/>
      </w:rPr>
      <w:drawing>
        <wp:anchor distT="0" distB="0" distL="114300" distR="114300" simplePos="0" relativeHeight="251661312" behindDoc="1" locked="0" layoutInCell="1" allowOverlap="1" wp14:anchorId="350440F1" wp14:editId="23C4B5BC">
          <wp:simplePos x="0" y="0"/>
          <wp:positionH relativeFrom="page">
            <wp:posOffset>18535</wp:posOffset>
          </wp:positionH>
          <wp:positionV relativeFrom="bottomMargin">
            <wp:posOffset>217719</wp:posOffset>
          </wp:positionV>
          <wp:extent cx="7559675" cy="1859847"/>
          <wp:effectExtent l="0" t="0" r="3175"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7721" cy="1861827"/>
                  </a:xfrm>
                  <a:prstGeom prst="rect">
                    <a:avLst/>
                  </a:prstGeom>
                </pic:spPr>
              </pic:pic>
            </a:graphicData>
          </a:graphic>
          <wp14:sizeRelH relativeFrom="page">
            <wp14:pctWidth>0</wp14:pctWidth>
          </wp14:sizeRelH>
          <wp14:sizeRelV relativeFrom="page">
            <wp14:pctHeight>0</wp14:pctHeight>
          </wp14:sizeRelV>
        </wp:anchor>
      </w:drawing>
    </w:r>
  </w:p>
  <w:p w14:paraId="7F5B7B2A" w14:textId="58FF3DED" w:rsidR="001D5529" w:rsidRDefault="001D5529" w:rsidP="000D2A4A">
    <w:pPr>
      <w:tabs>
        <w:tab w:val="right" w:pos="10206"/>
      </w:tabs>
      <w:ind w:right="-348"/>
      <w:jc w:val="right"/>
      <w:rPr>
        <w:rFonts w:ascii="Arial" w:hAnsi="Arial" w:cs="Arial"/>
        <w:color w:val="0070C0"/>
        <w:sz w:val="16"/>
        <w:szCs w:val="16"/>
      </w:rPr>
    </w:pPr>
  </w:p>
  <w:p w14:paraId="79C06F08" w14:textId="15DE935E" w:rsidR="001D5529" w:rsidRDefault="001D5529" w:rsidP="000D2A4A">
    <w:pPr>
      <w:tabs>
        <w:tab w:val="right" w:pos="10206"/>
      </w:tabs>
      <w:ind w:right="-348"/>
      <w:jc w:val="right"/>
      <w:rPr>
        <w:rFonts w:ascii="Arial" w:hAnsi="Arial" w:cs="Arial"/>
        <w:color w:val="0070C0"/>
        <w:sz w:val="16"/>
        <w:szCs w:val="16"/>
      </w:rPr>
    </w:pPr>
  </w:p>
  <w:p w14:paraId="4B4436C4" w14:textId="16EB7087" w:rsidR="001D5529" w:rsidRPr="00B04C8E" w:rsidRDefault="001D5529" w:rsidP="000D2A4A">
    <w:pPr>
      <w:tabs>
        <w:tab w:val="right" w:pos="10206"/>
      </w:tabs>
      <w:ind w:right="-348"/>
      <w:jc w:val="right"/>
      <w:rPr>
        <w:rFonts w:cs="Arial"/>
        <w:b/>
        <w:bCs/>
        <w:color w:val="00598E"/>
        <w:sz w:val="16"/>
        <w:szCs w:val="16"/>
      </w:rPr>
    </w:pPr>
  </w:p>
  <w:p w14:paraId="19D74A35" w14:textId="77777777" w:rsidR="001D5529" w:rsidRDefault="001D5529" w:rsidP="000D2A4A">
    <w:pPr>
      <w:tabs>
        <w:tab w:val="right" w:pos="10206"/>
      </w:tabs>
      <w:ind w:right="-348"/>
      <w:jc w:val="right"/>
      <w:rPr>
        <w:rFonts w:cs="Arial"/>
        <w:sz w:val="16"/>
        <w:szCs w:val="16"/>
      </w:rPr>
    </w:pPr>
  </w:p>
  <w:p w14:paraId="7765DAAB" w14:textId="77777777" w:rsidR="001D5529" w:rsidRDefault="001D5529" w:rsidP="000D2A4A">
    <w:pPr>
      <w:tabs>
        <w:tab w:val="right" w:pos="10206"/>
      </w:tabs>
      <w:ind w:right="-348"/>
      <w:jc w:val="right"/>
      <w:rPr>
        <w:rFonts w:cs="Arial"/>
        <w:sz w:val="16"/>
        <w:szCs w:val="16"/>
      </w:rPr>
    </w:pPr>
  </w:p>
  <w:p w14:paraId="482FD35C" w14:textId="66D1698B" w:rsidR="001D5529" w:rsidRPr="000D2A4A" w:rsidRDefault="001D5529" w:rsidP="000D2A4A">
    <w:pPr>
      <w:tabs>
        <w:tab w:val="right" w:pos="10206"/>
      </w:tabs>
      <w:ind w:right="-348"/>
      <w:jc w:val="right"/>
      <w:rPr>
        <w:rFonts w:ascii="Arial" w:hAnsi="Arial" w:cs="Arial"/>
        <w:b/>
        <w:bCs/>
        <w:color w:val="0070C0"/>
        <w:sz w:val="16"/>
        <w:szCs w:val="16"/>
      </w:rPr>
    </w:pPr>
    <w:r w:rsidRPr="000D2A4A">
      <w:rPr>
        <w:rFonts w:ascii="Arial" w:hAnsi="Arial" w:cs="Arial"/>
        <w:color w:val="0070C0"/>
        <w:sz w:val="16"/>
        <w:szCs w:val="16"/>
      </w:rPr>
      <w:t xml:space="preserve">│ </w:t>
    </w:r>
    <w:r w:rsidRPr="000D2A4A">
      <w:rPr>
        <w:rFonts w:ascii="Arial" w:hAnsi="Arial" w:cs="Arial"/>
        <w:b/>
        <w:bCs/>
        <w:color w:val="0070C0"/>
        <w:sz w:val="16"/>
        <w:szCs w:val="16"/>
      </w:rPr>
      <w:fldChar w:fldCharType="begin"/>
    </w:r>
    <w:r w:rsidRPr="000D2A4A">
      <w:rPr>
        <w:rFonts w:ascii="Arial" w:hAnsi="Arial" w:cs="Arial"/>
        <w:b/>
        <w:bCs/>
        <w:color w:val="0070C0"/>
        <w:sz w:val="16"/>
        <w:szCs w:val="16"/>
      </w:rPr>
      <w:instrText xml:space="preserve"> PAGE  \* Arabic  \* MERGEFORMAT </w:instrText>
    </w:r>
    <w:r w:rsidRPr="000D2A4A">
      <w:rPr>
        <w:rFonts w:ascii="Arial" w:hAnsi="Arial" w:cs="Arial"/>
        <w:b/>
        <w:bCs/>
        <w:color w:val="0070C0"/>
        <w:sz w:val="16"/>
        <w:szCs w:val="16"/>
      </w:rPr>
      <w:fldChar w:fldCharType="separate"/>
    </w:r>
    <w:r>
      <w:rPr>
        <w:rFonts w:ascii="Arial" w:hAnsi="Arial" w:cs="Arial"/>
        <w:b/>
        <w:bCs/>
        <w:noProof/>
        <w:color w:val="0070C0"/>
        <w:sz w:val="16"/>
        <w:szCs w:val="16"/>
      </w:rPr>
      <w:t>4</w:t>
    </w:r>
    <w:r w:rsidRPr="000D2A4A">
      <w:rPr>
        <w:rFonts w:ascii="Arial" w:hAnsi="Arial" w:cs="Arial"/>
        <w:b/>
        <w:bCs/>
        <w:color w:val="0070C0"/>
        <w:sz w:val="16"/>
        <w:szCs w:val="16"/>
      </w:rPr>
      <w:fldChar w:fldCharType="end"/>
    </w:r>
  </w:p>
  <w:p w14:paraId="7AD1E37A" w14:textId="73469F9A" w:rsidR="001D5529" w:rsidRPr="00366250" w:rsidRDefault="001D5529" w:rsidP="000D2A4A">
    <w:pPr>
      <w:tabs>
        <w:tab w:val="right" w:pos="10206"/>
      </w:tabs>
      <w:ind w:right="-348"/>
      <w:jc w:val="right"/>
      <w:rPr>
        <w:rFonts w:cs="Arial"/>
        <w:sz w:val="16"/>
        <w:szCs w:val="16"/>
      </w:rPr>
    </w:pPr>
    <w:r>
      <w:rPr>
        <w:rFonts w:cs="Arial"/>
        <w:noProof/>
        <w:sz w:val="16"/>
        <w:szCs w:val="16"/>
        <w:lang w:eastAsia="en-GB"/>
      </w:rPr>
      <mc:AlternateContent>
        <mc:Choice Requires="wps">
          <w:drawing>
            <wp:anchor distT="0" distB="0" distL="114300" distR="114300" simplePos="0" relativeHeight="251663360" behindDoc="0" locked="0" layoutInCell="0" allowOverlap="1" wp14:anchorId="3347CAA5" wp14:editId="124B9C22">
              <wp:simplePos x="0" y="0"/>
              <wp:positionH relativeFrom="page">
                <wp:posOffset>18415</wp:posOffset>
              </wp:positionH>
              <wp:positionV relativeFrom="page">
                <wp:posOffset>10033807</wp:posOffset>
              </wp:positionV>
              <wp:extent cx="7556500" cy="273050"/>
              <wp:effectExtent l="0" t="0" r="0" b="12700"/>
              <wp:wrapNone/>
              <wp:docPr id="1" name="MSIPCM98294c8d91f4ccece5061846"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F2A5CC" w14:textId="2AD1D717" w:rsidR="001D5529" w:rsidRPr="00DC72D3" w:rsidRDefault="001D5529" w:rsidP="000D2A4A">
                          <w:pPr>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47CAA5" id="_x0000_t202" coordsize="21600,21600" o:spt="202" path="m,l,21600r21600,l21600,xe">
              <v:stroke joinstyle="miter"/>
              <v:path gradientshapeok="t" o:connecttype="rect"/>
            </v:shapetype>
            <v:shape id="_x0000_s1027" type="#_x0000_t202" alt="{&quot;HashCode&quot;:1231056682,&quot;Height&quot;:842.0,&quot;Width&quot;:595.0,&quot;Placement&quot;:&quot;Footer&quot;,&quot;Index&quot;:&quot;Primary&quot;,&quot;Section&quot;:1,&quot;Top&quot;:0.0,&quot;Left&quot;:0.0}" style="position:absolute;left:0;text-align:left;margin-left:1.45pt;margin-top:790.0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" o:allowincell="f" filled="f" stroked="f" strokeweight=".5pt">
              <v:textbox inset=",0,,0">
                <w:txbxContent>
                  <w:p w14:paraId="3DF2A5CC" w14:textId="2AD1D717" w:rsidR="001D5529" w:rsidRPr="00DC72D3" w:rsidRDefault="001D5529" w:rsidP="000D2A4A">
                    <w:pPr>
                      <w:jc w:val="center"/>
                      <w:rPr>
                        <w:rFonts w:ascii="Calibri" w:hAnsi="Calibri" w:cs="Calibri"/>
                        <w:color w:val="008000"/>
                        <w:sz w:val="24"/>
                      </w:rPr>
                    </w:pPr>
                  </w:p>
                </w:txbxContent>
              </v:textbox>
              <w10:wrap anchorx="page" anchory="page"/>
            </v:shape>
          </w:pict>
        </mc:Fallback>
      </mc:AlternateContent>
    </w:r>
  </w:p>
  <w:p w14:paraId="4B878709" w14:textId="5EA94267" w:rsidR="001D5529" w:rsidRPr="000D2A4A" w:rsidRDefault="001D5529" w:rsidP="000D2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9A8A" w14:textId="7511944E" w:rsidR="00680AEE" w:rsidRPr="000D2A4A" w:rsidRDefault="00680AEE" w:rsidP="00680AEE">
    <w:pPr>
      <w:tabs>
        <w:tab w:val="right" w:pos="10206"/>
      </w:tabs>
      <w:ind w:right="-348"/>
      <w:jc w:val="right"/>
      <w:rPr>
        <w:rFonts w:ascii="Arial" w:hAnsi="Arial" w:cs="Arial"/>
        <w:b/>
        <w:bCs/>
        <w:color w:val="0070C0"/>
        <w:sz w:val="16"/>
        <w:szCs w:val="16"/>
      </w:rPr>
    </w:pPr>
    <w:r w:rsidRPr="00366250">
      <w:rPr>
        <w:rFonts w:cs="Arial"/>
        <w:noProof/>
        <w:sz w:val="16"/>
        <w:szCs w:val="16"/>
        <w:lang w:eastAsia="en-GB"/>
      </w:rPr>
      <w:drawing>
        <wp:anchor distT="0" distB="0" distL="114300" distR="114300" simplePos="0" relativeHeight="251678720" behindDoc="1" locked="0" layoutInCell="1" allowOverlap="1" wp14:anchorId="6515AB02" wp14:editId="08640DF1">
          <wp:simplePos x="0" y="0"/>
          <wp:positionH relativeFrom="margin">
            <wp:align>center</wp:align>
          </wp:positionH>
          <wp:positionV relativeFrom="page">
            <wp:posOffset>9070035</wp:posOffset>
          </wp:positionV>
          <wp:extent cx="7559675" cy="1445895"/>
          <wp:effectExtent l="0" t="0" r="317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445895"/>
                  </a:xfrm>
                  <a:prstGeom prst="rect">
                    <a:avLst/>
                  </a:prstGeom>
                </pic:spPr>
              </pic:pic>
            </a:graphicData>
          </a:graphic>
          <wp14:sizeRelH relativeFrom="page">
            <wp14:pctWidth>0</wp14:pctWidth>
          </wp14:sizeRelH>
          <wp14:sizeRelV relativeFrom="page">
            <wp14:pctHeight>0</wp14:pctHeight>
          </wp14:sizeRelV>
        </wp:anchor>
      </w:drawing>
    </w:r>
    <w:r w:rsidRPr="000D2A4A">
      <w:rPr>
        <w:rFonts w:ascii="Arial" w:hAnsi="Arial" w:cs="Arial"/>
        <w:color w:val="0070C0"/>
        <w:sz w:val="16"/>
        <w:szCs w:val="16"/>
      </w:rPr>
      <w:t xml:space="preserve">│ </w:t>
    </w:r>
    <w:r w:rsidRPr="000D2A4A">
      <w:rPr>
        <w:rFonts w:ascii="Arial" w:hAnsi="Arial" w:cs="Arial"/>
        <w:b/>
        <w:bCs/>
        <w:color w:val="0070C0"/>
        <w:sz w:val="16"/>
        <w:szCs w:val="16"/>
      </w:rPr>
      <w:fldChar w:fldCharType="begin"/>
    </w:r>
    <w:r w:rsidRPr="000D2A4A">
      <w:rPr>
        <w:rFonts w:ascii="Arial" w:hAnsi="Arial" w:cs="Arial"/>
        <w:b/>
        <w:bCs/>
        <w:color w:val="0070C0"/>
        <w:sz w:val="16"/>
        <w:szCs w:val="16"/>
      </w:rPr>
      <w:instrText xml:space="preserve"> PAGE  \* Arabic  \* MERGEFORMAT </w:instrText>
    </w:r>
    <w:r w:rsidRPr="000D2A4A">
      <w:rPr>
        <w:rFonts w:ascii="Arial" w:hAnsi="Arial" w:cs="Arial"/>
        <w:b/>
        <w:bCs/>
        <w:color w:val="0070C0"/>
        <w:sz w:val="16"/>
        <w:szCs w:val="16"/>
      </w:rPr>
      <w:fldChar w:fldCharType="separate"/>
    </w:r>
    <w:r>
      <w:rPr>
        <w:rFonts w:ascii="Arial" w:hAnsi="Arial" w:cs="Arial"/>
        <w:b/>
        <w:bCs/>
        <w:color w:val="0070C0"/>
        <w:sz w:val="16"/>
        <w:szCs w:val="16"/>
      </w:rPr>
      <w:t>3</w:t>
    </w:r>
    <w:r w:rsidRPr="000D2A4A">
      <w:rPr>
        <w:rFonts w:ascii="Arial" w:hAnsi="Arial" w:cs="Arial"/>
        <w:b/>
        <w:bCs/>
        <w:color w:val="0070C0"/>
        <w:sz w:val="16"/>
        <w:szCs w:val="16"/>
      </w:rPr>
      <w:fldChar w:fldCharType="end"/>
    </w:r>
  </w:p>
  <w:p w14:paraId="0E83437B" w14:textId="4EBE495F" w:rsidR="001D5529" w:rsidRDefault="001D5529">
    <w:pPr>
      <w:pStyle w:val="Footer"/>
      <w:jc w:val="center"/>
    </w:pPr>
  </w:p>
  <w:p w14:paraId="5C1FFFA7" w14:textId="311BB1DD" w:rsidR="001D5529" w:rsidRDefault="001D5529" w:rsidP="00B04C8E">
    <w:pPr>
      <w:tabs>
        <w:tab w:val="left" w:pos="8790"/>
      </w:tabs>
      <w:ind w:right="-255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B742" w14:textId="77777777" w:rsidR="003C2B31" w:rsidRDefault="003C2B31">
      <w:pPr>
        <w:spacing w:line="240" w:lineRule="auto"/>
      </w:pPr>
      <w:r>
        <w:separator/>
      </w:r>
    </w:p>
  </w:footnote>
  <w:footnote w:type="continuationSeparator" w:id="0">
    <w:p w14:paraId="2E44ED93" w14:textId="77777777" w:rsidR="003C2B31" w:rsidRDefault="003C2B31">
      <w:pPr>
        <w:spacing w:line="240" w:lineRule="auto"/>
      </w:pPr>
      <w:r>
        <w:continuationSeparator/>
      </w:r>
    </w:p>
  </w:footnote>
  <w:footnote w:id="1">
    <w:p w14:paraId="2491067D" w14:textId="22681F54" w:rsidR="001D5529" w:rsidRDefault="001D5529">
      <w:pPr>
        <w:pStyle w:val="FootnoteText"/>
      </w:pPr>
      <w:r>
        <w:rPr>
          <w:rStyle w:val="FootnoteReference"/>
        </w:rPr>
        <w:footnoteRef/>
      </w:r>
      <w:r>
        <w:t xml:space="preserve"> </w:t>
      </w:r>
      <w:r w:rsidRPr="00BC24F4">
        <w:rPr>
          <w:rFonts w:ascii="Arial" w:hAnsi="Arial" w:cs="Arial"/>
          <w:b/>
          <w:bCs/>
          <w:i/>
          <w:iCs/>
        </w:rPr>
        <w:t>Note</w:t>
      </w:r>
      <w:r w:rsidRPr="00BC24F4">
        <w:rPr>
          <w:rFonts w:ascii="Arial" w:hAnsi="Arial" w:cs="Arial"/>
          <w:i/>
          <w:iCs/>
        </w:rPr>
        <w:t xml:space="preserve">: Order of priority </w:t>
      </w:r>
      <w:r w:rsidR="00BE763B" w:rsidRPr="00BC24F4">
        <w:rPr>
          <w:rFonts w:ascii="Arial" w:hAnsi="Arial" w:cs="Arial"/>
          <w:i/>
          <w:iCs/>
        </w:rPr>
        <w:t xml:space="preserve">to be reviewed </w:t>
      </w:r>
      <w:r w:rsidRPr="00BC24F4">
        <w:rPr>
          <w:rFonts w:ascii="Arial" w:hAnsi="Arial" w:cs="Arial"/>
          <w:i/>
          <w:iCs/>
        </w:rPr>
        <w:t>once the Service Terms and Annexes have been finalised.</w:t>
      </w:r>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6BCA" w14:textId="7DA7F3CC" w:rsidR="001D5529" w:rsidRPr="002443E7" w:rsidRDefault="001D5529" w:rsidP="002443E7">
    <w:pPr>
      <w:pStyle w:val="Header"/>
      <w:rPr>
        <w:rFonts w:ascii="Arial" w:hAnsi="Arial" w:cs="Arial"/>
      </w:rPr>
    </w:pPr>
    <w:r w:rsidRPr="002443E7">
      <w:rPr>
        <w:rFonts w:ascii="Arial" w:hAnsi="Arial" w:cs="Arial"/>
      </w:rPr>
      <w:t xml:space="preserve">Flexibility Services </w:t>
    </w:r>
    <w:r w:rsidR="00A3433E">
      <w:rPr>
        <w:rFonts w:ascii="Arial" w:hAnsi="Arial" w:cs="Arial"/>
      </w:rPr>
      <w:t>Standard Agreement</w:t>
    </w:r>
    <w:r w:rsidRPr="002443E7">
      <w:rPr>
        <w:rFonts w:ascii="Arial" w:hAnsi="Arial" w:cs="Arial"/>
      </w:rPr>
      <w:t xml:space="preserve"> </w:t>
    </w:r>
  </w:p>
  <w:p w14:paraId="79D73627" w14:textId="603C0B27" w:rsidR="001D5529" w:rsidRPr="002443E7" w:rsidRDefault="001D5529" w:rsidP="002443E7">
    <w:pPr>
      <w:pStyle w:val="Header"/>
      <w:rPr>
        <w:rFonts w:ascii="Arial" w:hAnsi="Arial" w:cs="Arial"/>
      </w:rPr>
    </w:pPr>
    <w:r w:rsidRPr="002443E7">
      <w:rPr>
        <w:rFonts w:ascii="Arial" w:hAnsi="Arial" w:cs="Arial"/>
      </w:rPr>
      <w:t xml:space="preserve">Version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DF02" w14:textId="77777777" w:rsidR="001D5529" w:rsidRDefault="001D5529" w:rsidP="0084519B">
    <w:pPr>
      <w:spacing w:line="240" w:lineRule="auto"/>
      <w:ind w:hanging="425"/>
      <w:jc w:val="left"/>
      <w:rPr>
        <w:rFonts w:ascii="Arial" w:eastAsia="Times New Roman" w:hAnsi="Arial" w:cs="Times New Roman"/>
        <w:b/>
        <w:bCs/>
        <w:color w:val="00598E"/>
        <w:sz w:val="16"/>
        <w:szCs w:val="16"/>
        <w:lang w:eastAsia="en-GB"/>
      </w:rPr>
    </w:pPr>
  </w:p>
  <w:p w14:paraId="02D222AA" w14:textId="77777777" w:rsidR="001D5529" w:rsidRDefault="001D5529" w:rsidP="0084519B">
    <w:pPr>
      <w:spacing w:line="240" w:lineRule="auto"/>
      <w:ind w:hanging="425"/>
      <w:jc w:val="left"/>
      <w:rPr>
        <w:rFonts w:ascii="Arial" w:eastAsia="Times New Roman" w:hAnsi="Arial" w:cs="Times New Roman"/>
        <w:b/>
        <w:bCs/>
        <w:color w:val="00598E"/>
        <w:sz w:val="16"/>
        <w:szCs w:val="16"/>
        <w:lang w:eastAsia="en-GB"/>
      </w:rPr>
    </w:pPr>
  </w:p>
  <w:p w14:paraId="5BEC6CA2" w14:textId="77777777" w:rsidR="001D5529" w:rsidRDefault="001D5529" w:rsidP="0084519B">
    <w:pPr>
      <w:spacing w:line="240" w:lineRule="auto"/>
      <w:ind w:hanging="425"/>
      <w:jc w:val="left"/>
      <w:rPr>
        <w:rFonts w:ascii="Arial" w:eastAsia="Times New Roman" w:hAnsi="Arial" w:cs="Times New Roman"/>
        <w:b/>
        <w:bCs/>
        <w:color w:val="00598E"/>
        <w:sz w:val="16"/>
        <w:szCs w:val="16"/>
        <w:lang w:eastAsia="en-GB"/>
      </w:rPr>
    </w:pPr>
  </w:p>
  <w:p w14:paraId="474ABDC4" w14:textId="77777777" w:rsidR="001D5529" w:rsidRDefault="001D5529" w:rsidP="0084519B">
    <w:pPr>
      <w:spacing w:line="240" w:lineRule="auto"/>
      <w:ind w:hanging="425"/>
      <w:jc w:val="left"/>
      <w:rPr>
        <w:rFonts w:ascii="Arial" w:eastAsia="Times New Roman" w:hAnsi="Arial" w:cs="Times New Roman"/>
        <w:b/>
        <w:bCs/>
        <w:color w:val="00598E"/>
        <w:sz w:val="16"/>
        <w:szCs w:val="16"/>
        <w:lang w:eastAsia="en-GB"/>
      </w:rPr>
    </w:pPr>
  </w:p>
  <w:p w14:paraId="46707712" w14:textId="1810604A" w:rsidR="001D5529" w:rsidRDefault="001D5529" w:rsidP="0084519B">
    <w:pPr>
      <w:spacing w:line="240" w:lineRule="auto"/>
      <w:ind w:hanging="425"/>
      <w:jc w:val="left"/>
      <w:rPr>
        <w:rFonts w:ascii="Arial" w:eastAsia="Times New Roman" w:hAnsi="Arial" w:cs="Times New Roman"/>
        <w:b/>
        <w:bCs/>
        <w:color w:val="00598E"/>
        <w:sz w:val="16"/>
        <w:szCs w:val="16"/>
        <w:lang w:eastAsia="en-GB"/>
      </w:rPr>
    </w:pPr>
    <w:r>
      <w:rPr>
        <w:rFonts w:ascii="Arial" w:eastAsia="Times New Roman" w:hAnsi="Arial" w:cs="Times New Roman"/>
        <w:b/>
        <w:bCs/>
        <w:color w:val="00598E"/>
        <w:sz w:val="16"/>
        <w:szCs w:val="16"/>
        <w:lang w:eastAsia="en-GB"/>
      </w:rPr>
      <w:t xml:space="preserve">Common </w:t>
    </w:r>
    <w:r w:rsidRPr="0084519B">
      <w:rPr>
        <w:rFonts w:ascii="Arial" w:eastAsia="Times New Roman" w:hAnsi="Arial" w:cs="Times New Roman"/>
        <w:b/>
        <w:bCs/>
        <w:color w:val="00598E"/>
        <w:sz w:val="16"/>
        <w:szCs w:val="16"/>
        <w:lang w:eastAsia="en-GB"/>
      </w:rPr>
      <w:t>Flexibility Service Terms &amp; Conditions</w:t>
    </w:r>
  </w:p>
  <w:p w14:paraId="6394D730" w14:textId="5192983D" w:rsidR="001D5529" w:rsidRPr="0084519B" w:rsidRDefault="001D5529" w:rsidP="0084519B">
    <w:pPr>
      <w:spacing w:line="240" w:lineRule="auto"/>
      <w:ind w:hanging="425"/>
      <w:jc w:val="left"/>
      <w:rPr>
        <w:rFonts w:ascii="Arial" w:eastAsia="Times New Roman" w:hAnsi="Arial" w:cs="Times New Roman"/>
        <w:color w:val="4378A8"/>
        <w:sz w:val="16"/>
        <w:szCs w:val="16"/>
        <w:lang w:eastAsia="en-GB"/>
      </w:rPr>
    </w:pPr>
    <w:r w:rsidRPr="0084519B">
      <w:rPr>
        <w:rFonts w:ascii="Arial" w:eastAsia="Times New Roman" w:hAnsi="Arial" w:cs="Times New Roman"/>
        <w:color w:val="4378A8"/>
        <w:sz w:val="16"/>
        <w:szCs w:val="16"/>
        <w:lang w:eastAsia="en-GB"/>
      </w:rPr>
      <w:t>Version 2.0 (Working Draft v0.</w:t>
    </w:r>
    <w:r>
      <w:rPr>
        <w:rFonts w:ascii="Arial" w:eastAsia="Times New Roman" w:hAnsi="Arial" w:cs="Times New Roman"/>
        <w:color w:val="4378A8"/>
        <w:sz w:val="16"/>
        <w:szCs w:val="16"/>
        <w:lang w:eastAsia="en-GB"/>
      </w:rPr>
      <w:t>2</w:t>
    </w:r>
    <w:r w:rsidRPr="0084519B">
      <w:rPr>
        <w:rFonts w:ascii="Arial" w:eastAsia="Times New Roman" w:hAnsi="Arial" w:cs="Times New Roman"/>
        <w:color w:val="4378A8"/>
        <w:sz w:val="16"/>
        <w:szCs w:val="16"/>
        <w:lang w:eastAsia="en-GB"/>
      </w:rPr>
      <w:t xml:space="preserve">) </w:t>
    </w:r>
  </w:p>
  <w:p w14:paraId="60102A9F" w14:textId="77777777" w:rsidR="001D5529" w:rsidRPr="0084519B" w:rsidRDefault="001D5529" w:rsidP="0084519B">
    <w:pPr>
      <w:spacing w:line="240" w:lineRule="auto"/>
      <w:ind w:hanging="425"/>
      <w:jc w:val="left"/>
      <w:rPr>
        <w:rFonts w:ascii="Arial" w:eastAsia="Times New Roman" w:hAnsi="Arial" w:cs="Times New Roman"/>
        <w:color w:val="00598E"/>
        <w:sz w:val="16"/>
        <w:szCs w:val="16"/>
        <w:lang w:eastAsia="en-GB"/>
      </w:rPr>
    </w:pPr>
    <w:r w:rsidRPr="0084519B">
      <w:rPr>
        <w:rFonts w:ascii="Arial" w:eastAsia="Times New Roman" w:hAnsi="Arial" w:cs="Times New Roman"/>
        <w:color w:val="4378A8"/>
        <w:sz w:val="16"/>
        <w:szCs w:val="16"/>
        <w:lang w:eastAsia="en-GB"/>
      </w:rPr>
      <w:t>June 2021</w:t>
    </w:r>
  </w:p>
  <w:p w14:paraId="6757CFC5" w14:textId="2ECAA6B6" w:rsidR="001D5529" w:rsidRDefault="001D5529">
    <w:pPr>
      <w:pStyle w:val="Header"/>
    </w:pPr>
    <w:r>
      <w:rPr>
        <w:noProof/>
        <w:lang w:eastAsia="en-GB"/>
      </w:rPr>
      <w:drawing>
        <wp:anchor distT="0" distB="0" distL="114300" distR="114300" simplePos="0" relativeHeight="251672576" behindDoc="1" locked="0" layoutInCell="1" allowOverlap="1" wp14:anchorId="2F6A6E68" wp14:editId="3BFFE455">
          <wp:simplePos x="0" y="0"/>
          <wp:positionH relativeFrom="page">
            <wp:posOffset>9525</wp:posOffset>
          </wp:positionH>
          <wp:positionV relativeFrom="page">
            <wp:posOffset>5646</wp:posOffset>
          </wp:positionV>
          <wp:extent cx="7560000" cy="1447200"/>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A7A0" w14:textId="77777777" w:rsidR="001D5529" w:rsidRDefault="001D5529" w:rsidP="0084519B">
    <w:pPr>
      <w:spacing w:line="240" w:lineRule="auto"/>
      <w:ind w:hanging="425"/>
      <w:jc w:val="left"/>
      <w:rPr>
        <w:rFonts w:ascii="Arial" w:eastAsia="Times New Roman" w:hAnsi="Arial" w:cs="Times New Roman"/>
        <w:b/>
        <w:bCs/>
        <w:color w:val="00598E"/>
        <w:sz w:val="16"/>
        <w:szCs w:val="16"/>
        <w:lang w:eastAsia="en-GB"/>
      </w:rPr>
    </w:pPr>
  </w:p>
  <w:p w14:paraId="336DD056" w14:textId="77777777" w:rsidR="001D5529" w:rsidRDefault="001D5529" w:rsidP="0084519B">
    <w:pPr>
      <w:spacing w:line="240" w:lineRule="auto"/>
      <w:ind w:hanging="425"/>
      <w:jc w:val="left"/>
      <w:rPr>
        <w:rFonts w:ascii="Arial" w:eastAsia="Times New Roman" w:hAnsi="Arial" w:cs="Times New Roman"/>
        <w:b/>
        <w:bCs/>
        <w:color w:val="00598E"/>
        <w:sz w:val="16"/>
        <w:szCs w:val="16"/>
        <w:lang w:eastAsia="en-GB"/>
      </w:rPr>
    </w:pPr>
  </w:p>
  <w:p w14:paraId="6A7F01F1" w14:textId="77777777" w:rsidR="001D5529" w:rsidRDefault="001D5529" w:rsidP="0084519B">
    <w:pPr>
      <w:spacing w:line="240" w:lineRule="auto"/>
      <w:ind w:hanging="425"/>
      <w:jc w:val="left"/>
      <w:rPr>
        <w:rFonts w:ascii="Arial" w:eastAsia="Times New Roman" w:hAnsi="Arial" w:cs="Times New Roman"/>
        <w:b/>
        <w:bCs/>
        <w:color w:val="00598E"/>
        <w:sz w:val="16"/>
        <w:szCs w:val="16"/>
        <w:lang w:eastAsia="en-GB"/>
      </w:rPr>
    </w:pPr>
  </w:p>
  <w:p w14:paraId="75D5BA94" w14:textId="257A7D3A" w:rsidR="001D5529" w:rsidRDefault="001D5529" w:rsidP="0084519B">
    <w:pPr>
      <w:spacing w:line="240" w:lineRule="auto"/>
      <w:ind w:hanging="425"/>
      <w:jc w:val="left"/>
      <w:rPr>
        <w:rFonts w:ascii="Arial" w:eastAsia="Times New Roman" w:hAnsi="Arial" w:cs="Times New Roman"/>
        <w:b/>
        <w:bCs/>
        <w:color w:val="00598E"/>
        <w:sz w:val="16"/>
        <w:szCs w:val="16"/>
        <w:lang w:eastAsia="en-GB"/>
      </w:rPr>
    </w:pPr>
    <w:bookmarkStart w:id="0" w:name="_Hlk75346194"/>
    <w:r>
      <w:rPr>
        <w:rFonts w:ascii="Arial" w:eastAsia="Times New Roman" w:hAnsi="Arial" w:cs="Times New Roman"/>
        <w:b/>
        <w:bCs/>
        <w:color w:val="00598E"/>
        <w:sz w:val="16"/>
        <w:szCs w:val="16"/>
        <w:lang w:eastAsia="en-GB"/>
      </w:rPr>
      <w:t xml:space="preserve">Common </w:t>
    </w:r>
    <w:r w:rsidRPr="0084519B">
      <w:rPr>
        <w:rFonts w:ascii="Arial" w:eastAsia="Times New Roman" w:hAnsi="Arial" w:cs="Times New Roman"/>
        <w:b/>
        <w:bCs/>
        <w:color w:val="00598E"/>
        <w:sz w:val="16"/>
        <w:szCs w:val="16"/>
        <w:lang w:eastAsia="en-GB"/>
      </w:rPr>
      <w:t>Flexibility Service Terms &amp; Conditions</w:t>
    </w:r>
  </w:p>
  <w:p w14:paraId="02617E59" w14:textId="30E21744" w:rsidR="001D5529" w:rsidRPr="0084519B" w:rsidRDefault="001D5529" w:rsidP="0084519B">
    <w:pPr>
      <w:spacing w:line="240" w:lineRule="auto"/>
      <w:ind w:hanging="425"/>
      <w:jc w:val="left"/>
      <w:rPr>
        <w:rFonts w:ascii="Arial" w:eastAsia="Times New Roman" w:hAnsi="Arial" w:cs="Times New Roman"/>
        <w:color w:val="4378A8"/>
        <w:sz w:val="16"/>
        <w:szCs w:val="16"/>
        <w:lang w:eastAsia="en-GB"/>
      </w:rPr>
    </w:pPr>
    <w:r w:rsidRPr="0084519B">
      <w:rPr>
        <w:rFonts w:ascii="Arial" w:eastAsia="Times New Roman" w:hAnsi="Arial" w:cs="Times New Roman"/>
        <w:color w:val="4378A8"/>
        <w:sz w:val="16"/>
        <w:szCs w:val="16"/>
        <w:lang w:eastAsia="en-GB"/>
      </w:rPr>
      <w:t>Version 2.0 (Working Draft v0.</w:t>
    </w:r>
    <w:r>
      <w:rPr>
        <w:rFonts w:ascii="Arial" w:eastAsia="Times New Roman" w:hAnsi="Arial" w:cs="Times New Roman"/>
        <w:color w:val="4378A8"/>
        <w:sz w:val="16"/>
        <w:szCs w:val="16"/>
        <w:lang w:eastAsia="en-GB"/>
      </w:rPr>
      <w:t>2</w:t>
    </w:r>
    <w:r w:rsidRPr="0084519B">
      <w:rPr>
        <w:rFonts w:ascii="Arial" w:eastAsia="Times New Roman" w:hAnsi="Arial" w:cs="Times New Roman"/>
        <w:color w:val="4378A8"/>
        <w:sz w:val="16"/>
        <w:szCs w:val="16"/>
        <w:lang w:eastAsia="en-GB"/>
      </w:rPr>
      <w:t xml:space="preserve">) </w:t>
    </w:r>
  </w:p>
  <w:p w14:paraId="7138D234" w14:textId="77777777" w:rsidR="001D5529" w:rsidRPr="0084519B" w:rsidRDefault="001D5529" w:rsidP="0084519B">
    <w:pPr>
      <w:spacing w:line="240" w:lineRule="auto"/>
      <w:ind w:hanging="425"/>
      <w:jc w:val="left"/>
      <w:rPr>
        <w:rFonts w:ascii="Arial" w:eastAsia="Times New Roman" w:hAnsi="Arial" w:cs="Times New Roman"/>
        <w:color w:val="00598E"/>
        <w:sz w:val="16"/>
        <w:szCs w:val="16"/>
        <w:lang w:eastAsia="en-GB"/>
      </w:rPr>
    </w:pPr>
    <w:r w:rsidRPr="0084519B">
      <w:rPr>
        <w:rFonts w:ascii="Arial" w:eastAsia="Times New Roman" w:hAnsi="Arial" w:cs="Times New Roman"/>
        <w:color w:val="4378A8"/>
        <w:sz w:val="16"/>
        <w:szCs w:val="16"/>
        <w:lang w:eastAsia="en-GB"/>
      </w:rPr>
      <w:t>June 2021</w:t>
    </w:r>
  </w:p>
  <w:bookmarkEnd w:id="0"/>
  <w:p w14:paraId="6722EB84" w14:textId="77777777" w:rsidR="001D5529" w:rsidRPr="0084519B" w:rsidRDefault="001D5529" w:rsidP="0084519B">
    <w:pPr>
      <w:spacing w:line="240" w:lineRule="auto"/>
      <w:ind w:hanging="425"/>
      <w:jc w:val="left"/>
      <w:rPr>
        <w:rFonts w:ascii="Arial" w:eastAsia="Times New Roman" w:hAnsi="Arial" w:cs="Times New Roman"/>
        <w:b/>
        <w:bCs/>
        <w:color w:val="00598E"/>
        <w:sz w:val="16"/>
        <w:szCs w:val="16"/>
        <w:lang w:eastAsia="en-GB"/>
      </w:rPr>
    </w:pPr>
  </w:p>
  <w:p w14:paraId="113C53C5" w14:textId="52667851" w:rsidR="001D5529" w:rsidRDefault="001D5529">
    <w:pPr>
      <w:pStyle w:val="Header"/>
    </w:pPr>
    <w:r>
      <w:rPr>
        <w:noProof/>
        <w:lang w:eastAsia="en-GB"/>
      </w:rPr>
      <w:drawing>
        <wp:anchor distT="0" distB="0" distL="114300" distR="114300" simplePos="0" relativeHeight="251670528" behindDoc="1" locked="0" layoutInCell="1" allowOverlap="1" wp14:anchorId="4022ADC4" wp14:editId="1F6CD5D2">
          <wp:simplePos x="0" y="0"/>
          <wp:positionH relativeFrom="page">
            <wp:posOffset>7620</wp:posOffset>
          </wp:positionH>
          <wp:positionV relativeFrom="page">
            <wp:posOffset>28747</wp:posOffset>
          </wp:positionV>
          <wp:extent cx="7560000" cy="1447200"/>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A7D3" w14:textId="77777777" w:rsidR="001D5529" w:rsidRDefault="001D55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22D1EEC"/>
    <w:multiLevelType w:val="multilevel"/>
    <w:tmpl w:val="353E18B4"/>
    <w:name w:val="CMS-AN-Sch-XRef"/>
    <w:styleLink w:val="CMS-ANSchXRef"/>
    <w:lvl w:ilvl="0">
      <w:start w:val="1"/>
      <w:numFmt w:val="decimal"/>
      <w:pStyle w:val="CMSANSch1XRef"/>
      <w:suff w:val="space"/>
      <w:lvlText w:val="Schedule %1"/>
      <w:lvlJc w:val="left"/>
      <w:pPr>
        <w:ind w:left="0" w:firstLine="0"/>
      </w:pPr>
      <w:rPr>
        <w:rFonts w:hint="default"/>
      </w:rPr>
    </w:lvl>
    <w:lvl w:ilvl="1">
      <w:start w:val="1"/>
      <w:numFmt w:val="decimal"/>
      <w:pStyle w:val="CMSANSch2XRef"/>
      <w:suff w:val="space"/>
      <w:lvlText w:val="Part %2"/>
      <w:lvlJc w:val="left"/>
      <w:pPr>
        <w:ind w:left="0" w:firstLine="0"/>
      </w:pPr>
      <w:rPr>
        <w:rFonts w:hint="default"/>
      </w:rPr>
    </w:lvl>
    <w:lvl w:ilvl="2">
      <w:start w:val="1"/>
      <w:numFmt w:val="upperLetter"/>
      <w:pStyle w:val="CMSANSch3XRef"/>
      <w:suff w:val="space"/>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0" w15:restartNumberingAfterBreak="0">
    <w:nsid w:val="03E1086A"/>
    <w:multiLevelType w:val="multilevel"/>
    <w:tmpl w:val="6CE4D870"/>
    <w:name w:val="CMS-AN-Sch"/>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1" w15:restartNumberingAfterBreak="0">
    <w:nsid w:val="043803CF"/>
    <w:multiLevelType w:val="multilevel"/>
    <w:tmpl w:val="353E18B4"/>
    <w:numStyleLink w:val="CMS-ANSchXRef"/>
  </w:abstractNum>
  <w:abstractNum w:abstractNumId="12" w15:restartNumberingAfterBreak="0">
    <w:nsid w:val="04F60F94"/>
    <w:multiLevelType w:val="multilevel"/>
    <w:tmpl w:val="5A583EB4"/>
    <w:numStyleLink w:val="CMS-ANALTSchXRef"/>
  </w:abstractNum>
  <w:abstractNum w:abstractNumId="13"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F73BE5"/>
    <w:multiLevelType w:val="hybridMultilevel"/>
    <w:tmpl w:val="E25E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E7571F"/>
    <w:multiLevelType w:val="multilevel"/>
    <w:tmpl w:val="23303122"/>
    <w:numStyleLink w:val="CMS-ANTableListNumber1"/>
  </w:abstractNum>
  <w:abstractNum w:abstractNumId="16" w15:restartNumberingAfterBreak="0">
    <w:nsid w:val="1B4B48D5"/>
    <w:multiLevelType w:val="multilevel"/>
    <w:tmpl w:val="A7BAFB4C"/>
    <w:name w:val="CMS-AN-Appendix"/>
    <w:styleLink w:val="CMSANAppendix"/>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lowerLetter"/>
      <w:pStyle w:val="CMSANAppendix5"/>
      <w:lvlText w:val="(%5)"/>
      <w:lvlJc w:val="left"/>
      <w:pPr>
        <w:tabs>
          <w:tab w:val="num" w:pos="851"/>
        </w:tabs>
        <w:ind w:left="851" w:hanging="851"/>
      </w:pPr>
      <w:rPr>
        <w:rFonts w:hint="default"/>
      </w:rPr>
    </w:lvl>
    <w:lvl w:ilvl="5">
      <w:start w:val="1"/>
      <w:numFmt w:val="lowerRoman"/>
      <w:pStyle w:val="CMSANAppendix6"/>
      <w:lvlText w:val="(%6)"/>
      <w:lvlJc w:val="left"/>
      <w:pPr>
        <w:tabs>
          <w:tab w:val="num" w:pos="1701"/>
        </w:tabs>
        <w:ind w:left="1701" w:hanging="850"/>
      </w:pPr>
      <w:rPr>
        <w:rFonts w:hint="default"/>
      </w:rPr>
    </w:lvl>
    <w:lvl w:ilvl="6">
      <w:start w:val="1"/>
      <w:numFmt w:val="upperLetter"/>
      <w:pStyle w:val="CMSANAppendix7"/>
      <w:lvlText w:val="(%7)"/>
      <w:lvlJc w:val="left"/>
      <w:pPr>
        <w:tabs>
          <w:tab w:val="num" w:pos="2552"/>
        </w:tabs>
        <w:ind w:left="2552" w:hanging="851"/>
      </w:pPr>
      <w:rPr>
        <w:rFonts w:hint="default"/>
      </w:rPr>
    </w:lvl>
    <w:lvl w:ilvl="7">
      <w:start w:val="1"/>
      <w:numFmt w:val="upperRoman"/>
      <w:pStyle w:val="CMSANAppendix8"/>
      <w:lvlText w:val="(%8)"/>
      <w:lvlJc w:val="left"/>
      <w:pPr>
        <w:tabs>
          <w:tab w:val="num" w:pos="3402"/>
        </w:tabs>
        <w:ind w:left="3402" w:hanging="850"/>
      </w:pPr>
      <w:rPr>
        <w:rFonts w:hint="default"/>
      </w:rPr>
    </w:lvl>
    <w:lvl w:ilvl="8">
      <w:start w:val="1"/>
      <w:numFmt w:val="decimal"/>
      <w:pStyle w:val="CMSANAppendix9"/>
      <w:lvlText w:val="(%9)"/>
      <w:lvlJc w:val="left"/>
      <w:pPr>
        <w:tabs>
          <w:tab w:val="num" w:pos="4253"/>
        </w:tabs>
        <w:ind w:left="4253" w:hanging="851"/>
      </w:pPr>
      <w:rPr>
        <w:rFonts w:hint="default"/>
      </w:rPr>
    </w:lvl>
  </w:abstractNum>
  <w:abstractNum w:abstractNumId="17" w15:restartNumberingAfterBreak="0">
    <w:nsid w:val="23104773"/>
    <w:multiLevelType w:val="multilevel"/>
    <w:tmpl w:val="385A2744"/>
    <w:name w:val="CMS-AN-Schedule"/>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18" w15:restartNumberingAfterBreak="0">
    <w:nsid w:val="25F90DB4"/>
    <w:multiLevelType w:val="multilevel"/>
    <w:tmpl w:val="88DE33F4"/>
    <w:name w:val="CMS-AN-Definitions"/>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8575601"/>
    <w:multiLevelType w:val="multilevel"/>
    <w:tmpl w:val="6DDC2E2A"/>
    <w:numStyleLink w:val="CMS-ANExhibit"/>
  </w:abstractNum>
  <w:abstractNum w:abstractNumId="20" w15:restartNumberingAfterBreak="0">
    <w:nsid w:val="28A86AD4"/>
    <w:multiLevelType w:val="multilevel"/>
    <w:tmpl w:val="5A583EB4"/>
    <w:name w:val="CMS-AN-ALT-Sch-XRef"/>
    <w:styleLink w:val="CMS-ANALTSchXRef"/>
    <w:lvl w:ilvl="0">
      <w:start w:val="1"/>
      <w:numFmt w:val="decimal"/>
      <w:pStyle w:val="CMSALTSch1XRef"/>
      <w:suff w:val="space"/>
      <w:lvlText w:val="Schedule %1"/>
      <w:lvlJc w:val="left"/>
      <w:pPr>
        <w:ind w:left="0" w:firstLine="0"/>
      </w:pPr>
      <w:rPr>
        <w:rFonts w:hint="default"/>
      </w:rPr>
    </w:lvl>
    <w:lvl w:ilvl="1">
      <w:start w:val="1"/>
      <w:numFmt w:val="decimal"/>
      <w:pStyle w:val="CMSALTSch2XRef"/>
      <w:suff w:val="space"/>
      <w:lvlText w:val="Part %2"/>
      <w:lvlJc w:val="left"/>
      <w:pPr>
        <w:ind w:left="0" w:firstLine="0"/>
      </w:pPr>
      <w:rPr>
        <w:rFonts w:hint="default"/>
      </w:rPr>
    </w:lvl>
    <w:lvl w:ilvl="2">
      <w:start w:val="1"/>
      <w:numFmt w:val="upperLetter"/>
      <w:pStyle w:val="CMSALTSch3XRef"/>
      <w:suff w:val="space"/>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1"/>
      <w:numFmt w:val="upperLetter"/>
      <w:pStyle w:val="CMSALTSch7XRef"/>
      <w:lvlText w:val="(%7)"/>
      <w:lvlJc w:val="left"/>
      <w:pPr>
        <w:tabs>
          <w:tab w:val="num" w:pos="3402"/>
        </w:tabs>
        <w:ind w:left="3402" w:hanging="850"/>
      </w:pPr>
      <w:rPr>
        <w:rFonts w:hint="default"/>
      </w:rPr>
    </w:lvl>
    <w:lvl w:ilvl="7">
      <w:start w:val="1"/>
      <w:numFmt w:val="upperRoman"/>
      <w:pStyle w:val="CMSALTSch8XRef"/>
      <w:lvlText w:val="(%8)"/>
      <w:lvlJc w:val="left"/>
      <w:pPr>
        <w:tabs>
          <w:tab w:val="num" w:pos="4253"/>
        </w:tabs>
        <w:ind w:left="4253" w:hanging="851"/>
      </w:pPr>
      <w:rPr>
        <w:rFonts w:hint="default"/>
      </w:rPr>
    </w:lvl>
    <w:lvl w:ilvl="8">
      <w:start w:val="1"/>
      <w:numFmt w:val="decimal"/>
      <w:pStyle w:val="CMSALTSch9XRef"/>
      <w:lvlText w:val="(%9)"/>
      <w:lvlJc w:val="left"/>
      <w:pPr>
        <w:tabs>
          <w:tab w:val="num" w:pos="5103"/>
        </w:tabs>
        <w:ind w:left="5103" w:hanging="850"/>
      </w:pPr>
      <w:rPr>
        <w:rFonts w:hint="default"/>
      </w:rPr>
    </w:lvl>
  </w:abstractNum>
  <w:abstractNum w:abstractNumId="21" w15:restartNumberingAfterBreak="0">
    <w:nsid w:val="29001932"/>
    <w:multiLevelType w:val="multilevel"/>
    <w:tmpl w:val="A7BAFB4C"/>
    <w:numStyleLink w:val="CMSANAppendix"/>
  </w:abstractNum>
  <w:abstractNum w:abstractNumId="22" w15:restartNumberingAfterBreak="0">
    <w:nsid w:val="2D9C0000"/>
    <w:multiLevelType w:val="multilevel"/>
    <w:tmpl w:val="B66021AE"/>
    <w:name w:val="CMS-AN-ALT-Schedul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23" w15:restartNumberingAfterBreak="0">
    <w:nsid w:val="2F4C28B2"/>
    <w:multiLevelType w:val="multilevel"/>
    <w:tmpl w:val="AEF0A7CC"/>
    <w:name w:val="CMS-AN-Heading"/>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993"/>
        </w:tabs>
        <w:ind w:left="993"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BA3133A"/>
    <w:multiLevelType w:val="multilevel"/>
    <w:tmpl w:val="152CAA26"/>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67C33F8"/>
    <w:multiLevelType w:val="multilevel"/>
    <w:tmpl w:val="88DE33F4"/>
    <w:numStyleLink w:val="CMS-ANDefinitions"/>
  </w:abstractNum>
  <w:abstractNum w:abstractNumId="28" w15:restartNumberingAfterBreak="0">
    <w:nsid w:val="47BF382B"/>
    <w:multiLevelType w:val="multilevel"/>
    <w:tmpl w:val="B66021AE"/>
    <w:numStyleLink w:val="CMS-ANALTSchedule"/>
  </w:abstractNum>
  <w:abstractNum w:abstractNumId="29" w15:restartNumberingAfterBreak="0">
    <w:nsid w:val="4ABD7684"/>
    <w:multiLevelType w:val="multilevel"/>
    <w:tmpl w:val="23303122"/>
    <w:name w:val="CMS-AN-TableStyles"/>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4D587160"/>
    <w:multiLevelType w:val="multilevel"/>
    <w:tmpl w:val="6DDC2E2A"/>
    <w:name w:val="CMS-AN-Exhibit"/>
    <w:styleLink w:val="CMS-ANExhibit"/>
    <w:lvl w:ilvl="0">
      <w:start w:val="1"/>
      <w:numFmt w:val="decimal"/>
      <w:pStyle w:val="CMSANExhibit1"/>
      <w:suff w:val="space"/>
      <w:lvlText w:val="Exhibit %1"/>
      <w:lvlJc w:val="left"/>
      <w:pPr>
        <w:ind w:left="0" w:firstLine="0"/>
      </w:pPr>
      <w:rPr>
        <w:rFonts w:hint="default"/>
      </w:rPr>
    </w:lvl>
    <w:lvl w:ilvl="1">
      <w:start w:val="1"/>
      <w:numFmt w:val="decimal"/>
      <w:pStyle w:val="CMSANExhibit2"/>
      <w:suff w:val="space"/>
      <w:lvlText w:val="Part %2"/>
      <w:lvlJc w:val="left"/>
      <w:pPr>
        <w:ind w:left="0" w:firstLine="0"/>
      </w:pPr>
      <w:rPr>
        <w:rFonts w:hint="default"/>
      </w:rPr>
    </w:lvl>
    <w:lvl w:ilvl="2">
      <w:start w:val="1"/>
      <w:numFmt w:val="none"/>
      <w:pStyle w:val="CMSANExhibit3"/>
      <w:suff w:val="nothing"/>
      <w:lvlText w:val=""/>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lowerLetter"/>
      <w:pStyle w:val="CMSANExhibit5"/>
      <w:lvlText w:val="(%5)"/>
      <w:lvlJc w:val="left"/>
      <w:pPr>
        <w:tabs>
          <w:tab w:val="num" w:pos="851"/>
        </w:tabs>
        <w:ind w:left="851" w:hanging="851"/>
      </w:pPr>
      <w:rPr>
        <w:rFonts w:hint="default"/>
      </w:rPr>
    </w:lvl>
    <w:lvl w:ilvl="5">
      <w:start w:val="1"/>
      <w:numFmt w:val="lowerRoman"/>
      <w:pStyle w:val="CMSANExhibit6"/>
      <w:lvlText w:val="(%6)"/>
      <w:lvlJc w:val="left"/>
      <w:pPr>
        <w:tabs>
          <w:tab w:val="num" w:pos="1701"/>
        </w:tabs>
        <w:ind w:left="1701" w:hanging="850"/>
      </w:pPr>
      <w:rPr>
        <w:rFonts w:hint="default"/>
      </w:rPr>
    </w:lvl>
    <w:lvl w:ilvl="6">
      <w:start w:val="1"/>
      <w:numFmt w:val="upperLetter"/>
      <w:pStyle w:val="CMSANExhibit7"/>
      <w:lvlText w:val="(%7)"/>
      <w:lvlJc w:val="left"/>
      <w:pPr>
        <w:tabs>
          <w:tab w:val="num" w:pos="2552"/>
        </w:tabs>
        <w:ind w:left="2552" w:hanging="851"/>
      </w:pPr>
      <w:rPr>
        <w:rFonts w:hint="default"/>
      </w:rPr>
    </w:lvl>
    <w:lvl w:ilvl="7">
      <w:start w:val="1"/>
      <w:numFmt w:val="upperRoman"/>
      <w:pStyle w:val="CMSANExhibit8"/>
      <w:lvlText w:val="(%8)"/>
      <w:lvlJc w:val="left"/>
      <w:pPr>
        <w:tabs>
          <w:tab w:val="num" w:pos="3402"/>
        </w:tabs>
        <w:ind w:left="3402" w:hanging="850"/>
      </w:pPr>
      <w:rPr>
        <w:rFonts w:hint="default"/>
      </w:rPr>
    </w:lvl>
    <w:lvl w:ilvl="8">
      <w:start w:val="1"/>
      <w:numFmt w:val="decimal"/>
      <w:pStyle w:val="CMSANExhibit9"/>
      <w:lvlText w:val="(%9)"/>
      <w:lvlJc w:val="left"/>
      <w:pPr>
        <w:tabs>
          <w:tab w:val="num" w:pos="4253"/>
        </w:tabs>
        <w:ind w:left="4253" w:hanging="851"/>
      </w:pPr>
      <w:rPr>
        <w:rFonts w:hint="default"/>
      </w:rPr>
    </w:lvl>
  </w:abstractNum>
  <w:abstractNum w:abstractNumId="31" w15:restartNumberingAfterBreak="0">
    <w:nsid w:val="515D3602"/>
    <w:multiLevelType w:val="multilevel"/>
    <w:tmpl w:val="A13AA63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BC30D8F"/>
    <w:multiLevelType w:val="multilevel"/>
    <w:tmpl w:val="385A2744"/>
    <w:numStyleLink w:val="CMS-ANSchedule"/>
  </w:abstractNum>
  <w:abstractNum w:abstractNumId="35" w15:restartNumberingAfterBreak="0">
    <w:nsid w:val="5CE57CA7"/>
    <w:multiLevelType w:val="multilevel"/>
    <w:tmpl w:val="6CE4D870"/>
    <w:numStyleLink w:val="CMS-ANSch"/>
  </w:abstractNum>
  <w:abstractNum w:abstractNumId="36" w15:restartNumberingAfterBreak="0">
    <w:nsid w:val="67951A19"/>
    <w:multiLevelType w:val="multilevel"/>
    <w:tmpl w:val="AEF0A7CC"/>
    <w:numStyleLink w:val="CMS-ANHeading"/>
  </w:abstractNum>
  <w:abstractNum w:abstractNumId="37" w15:restartNumberingAfterBreak="0">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24"/>
  </w:num>
  <w:num w:numId="2">
    <w:abstractNumId w:val="33"/>
  </w:num>
  <w:num w:numId="3">
    <w:abstractNumId w:val="13"/>
  </w:num>
  <w:num w:numId="4">
    <w:abstractNumId w:val="31"/>
  </w:num>
  <w:num w:numId="5">
    <w:abstractNumId w:val="26"/>
  </w:num>
  <w:num w:numId="6">
    <w:abstractNumId w:val="32"/>
  </w:num>
  <w:num w:numId="7">
    <w:abstractNumId w:val="37"/>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5"/>
  </w:num>
  <w:num w:numId="18">
    <w:abstractNumId w:val="16"/>
  </w:num>
  <w:num w:numId="19">
    <w:abstractNumId w:val="20"/>
  </w:num>
  <w:num w:numId="20">
    <w:abstractNumId w:val="22"/>
  </w:num>
  <w:num w:numId="21">
    <w:abstractNumId w:val="18"/>
  </w:num>
  <w:num w:numId="22">
    <w:abstractNumId w:val="30"/>
  </w:num>
  <w:num w:numId="23">
    <w:abstractNumId w:val="23"/>
  </w:num>
  <w:num w:numId="24">
    <w:abstractNumId w:val="10"/>
  </w:num>
  <w:num w:numId="25">
    <w:abstractNumId w:val="9"/>
  </w:num>
  <w:num w:numId="26">
    <w:abstractNumId w:val="17"/>
  </w:num>
  <w:num w:numId="27">
    <w:abstractNumId w:val="29"/>
  </w:num>
  <w:num w:numId="28">
    <w:abstractNumId w:val="21"/>
  </w:num>
  <w:num w:numId="29">
    <w:abstractNumId w:val="12"/>
  </w:num>
  <w:num w:numId="30">
    <w:abstractNumId w:val="28"/>
  </w:num>
  <w:num w:numId="31">
    <w:abstractNumId w:val="27"/>
  </w:num>
  <w:num w:numId="32">
    <w:abstractNumId w:val="19"/>
  </w:num>
  <w:num w:numId="33">
    <w:abstractNumId w:val="36"/>
  </w:num>
  <w:num w:numId="34">
    <w:abstractNumId w:val="35"/>
  </w:num>
  <w:num w:numId="35">
    <w:abstractNumId w:val="11"/>
  </w:num>
  <w:num w:numId="36">
    <w:abstractNumId w:val="34"/>
  </w:num>
  <w:num w:numId="37">
    <w:abstractNumId w:val="15"/>
  </w:num>
  <w:num w:numId="38">
    <w:abstractNumId w:val="36"/>
  </w:num>
  <w:num w:numId="39">
    <w:abstractNumId w:val="36"/>
  </w:num>
  <w:num w:numId="40">
    <w:abstractNumId w:val="36"/>
  </w:num>
  <w:num w:numId="41">
    <w:abstractNumId w:val="36"/>
  </w:num>
  <w:num w:numId="42">
    <w:abstractNumId w:val="36"/>
  </w:num>
  <w:num w:numId="43">
    <w:abstractNumId w:val="14"/>
  </w:num>
  <w:num w:numId="44">
    <w:abstractNumId w:val="36"/>
  </w:num>
  <w:num w:numId="45">
    <w:abstractNumId w:val="36"/>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Blank Document&quot; version=&quot;0&quot; schemaVersion=&quot;1&quot; wordVersion=&quot;15.0&quot; languageIso=&quot;&quot; officeId=&quot;00000000-0000-0000-0000-000000000000&quot; helpUrl=&quot;&quot; importData=&quot;false&quot; wizardHeight=&quot;0&quot; wizardWidth=&quot;0&quot; xmlns=&quot;http://iphelion.com/word/outline/&quot;&gt;_x000d__x000a_  &lt;author xsi:nil=&quot;true&quot; /&gt;_x000d__x000a_  &lt;contentControls&gt;_x000d__x000a_    &lt;contentControl id=&quot;2b61f15d-b7ac-469a-a012-dfa9eb1fbc24&quot; name=&quot;DMS.DocIdFormat&quot; assembly=&quot;Iphelion.Outline.Word2010.dll&quot; type=&quot;Iphelion.Outline.Word2010.Renderers.TextRenderer&quot; order=&quot;3&quot; active=&quot;true&quot; entityId=&quot;3efbcf11-e52d-4a5c-8f3e-93ea7399a09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ac7db6e-1222-4f54-9354-bf5a4589daff&quot; name=&quot;Delete line if empty&quot; type=&quot;System.Boolean, mscorlib, Version=4.0.0.0, Culture=neutral, PublicKeyToken=b77a5c561934e089&quot; order=&quot;999&quot; key=&quot;deleteLineIfEmpty&quot; value=&quot;False&quot; /&gt;_x000d__x000a_        &lt;parameter id=&quot;7f4de726-8b08-4f4c-aa2c-708ca733e87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d39238-46c8-44b7-a628-3613ddbc04c0&quot; name=&quot;Backup.Company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2237194-108b-4ac2-9c3e-1ab3c16a0b15&quot; name=&quot;Delete line if empty&quot; type=&quot;System.Boolean, mscorlib, Version=4.0.0.0, Culture=neutral, PublicKeyToken=b77a5c561934e089&quot; order=&quot;999&quot; key=&quot;deleteLineIfEmpty&quot; value=&quot;False&quot; /&gt;_x000d__x000a_        &lt;parameter id=&quot;608012bc-28b3-43c7-9d72-226c79de35f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4d25fc5-b947-48c7-978d-215769e1e7bc&quot; name=&quot;Backup.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e2ef7b2-0cbf-4cf3-88ce-f8b8a2e99600&quot; name=&quot;Delete line if empty&quot; type=&quot;System.Boolean, mscorlib, Version=4.0.0.0, Culture=neutral, PublicKeyToken=b77a5c561934e089&quot; order=&quot;999&quot; key=&quot;deleteLineIfEmpty&quot; value=&quot;False&quot; /&gt;_x000d__x000a_        &lt;parameter id=&quot;003de604-64d3-4d92-afeb-9ac5d33ce32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d5cdf8-bc24-4d88-be5e-ff1a6a521d97&quot; name=&quot;Backup.Switchboard Number&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a4dacc8-c224-4534-86e7-6d0af90324f0&quot; name=&quot;Delete line if empty&quot; type=&quot;System.Boolean, mscorlib, Version=4.0.0.0, Culture=neutral, PublicKeyToken=b77a5c561934e089&quot; order=&quot;999&quot; key=&quot;deleteLineIfEmpty&quot; value=&quot;False&quot; /&gt;_x000d__x000a_        &lt;parameter id=&quot;243d9647-bef3-4079-a008-4e979be5840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c3aad6-0735-44df-801f-4c2552933163&quot; name=&quot;Backup.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471a484-563a-4c26-92a5-7b1d2d9cad02&quot; name=&quot;Delete line if empty&quot; type=&quot;System.Boolean, mscorlib, Version=4.0.0.0, Culture=neutral, PublicKeyToken=b77a5c561934e089&quot; order=&quot;999&quot; key=&quot;deleteLineIfEmpty&quot; value=&quot;False&quot; /&gt;_x000d__x000a_        &lt;parameter id=&quot;a5b50592-eb8d-4e45-bdfd-422e6ac29ec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d015b62-ac5b-4cb6-a161-e27f4eb8f858&quot; name=&quot;Backup.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7637fe4-1c79-4519-9140-7e1d8bf5b8e2&quot; name=&quot;Delete line if empty&quot; type=&quot;System.Boolean, mscorlib, Version=4.0.0.0, Culture=neutral, PublicKeyToken=b77a5c561934e089&quot; order=&quot;999&quot; key=&quot;deleteLineIfEmpty&quot; value=&quot;False&quot; /&gt;_x000d__x000a_        &lt;parameter id=&quot;13370fa0-9555-4b17-9029-a2eb997206c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aa38c4e-8c8e-4477-836e-b0f9d09ee8c4&quot; name=&quot;Backup.Fax.Label&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bfec5a1-9e69-4e0b-92eb-e5eeaf6f8e96&quot; name=&quot;Delete line if empty&quot; type=&quot;System.Boolean, mscorlib, Version=4.0.0.0, Culture=neutral, PublicKeyToken=b77a5c561934e089&quot; order=&quot;999&quot; key=&quot;deleteLineIfEmpty&quot; value=&quot;False&quot; /&gt;_x000d__x000a_        &lt;parameter id=&quot;8edf91df-02e2-436f-82e8-d9947046285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3efbcf11-e52d-4a5c-8f3e-93ea7399a098&quot; name=&quot;DMS&quot; assembly=&quot;Iphelion.Outline.Integration.WorkSite.dll&quot; type=&quot;Iphelion.Outline.Integration.WorkSite.ViewModels.SelectWorkSpaceViewModel&quot; order=&quot;0&quot; active=&quot;true&quot; group=&quot;&amp;lt;Default&amp;gt;&quot; resultType=&quot;single&quot; displayType=&quot;Startup&quot;&gt;_x000d__x000a_      &lt;parameters&gt;_x000d__x000a_        &lt;parameter id=&quot;33d609fe-857b-41bb-b3a5-c39c9ef8358f&quot; name=&quot;DMS Document Class&quot; type=&quot;System.String, mscorlib, Version=4.0.0.0, Culture=neutral, PublicKeyToken=b77a5c561934e089&quot; order=&quot;999&quot; key=&quot;docType&quot; value=&quot;AGR&quot; /&gt;_x000d__x000a_        &lt;parameter id=&quot;572906db-a5d5-4a83-b411-1c7dc0d13aab&quot; name=&quot;DMS Document SubClass&quot; type=&quot;System.String, mscorlib, Version=4.0.0.0, Culture=neutral, PublicKeyToken=b77a5c561934e089&quot; order=&quot;999&quot; key=&quot;docSubType&quot; value=&quot;&quot; /&gt;_x000d__x000a_        &lt;parameter id=&quot;23fc7ebd-cd0f-40c3-87d3-470bd4123c1e&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amp;quot; &amp;amp;amp; {DMS.DocNumber} &amp;amp;amp; &amp;quot;.&amp;quot; &amp;amp;amp; {DMS.DocVersion}&amp;lt;/text&amp;gt;&amp;#xA;&amp;lt;/formatString&amp;gt;&quot; argument=&quot;FormatString&quot; /&gt;_x000d__x000a_        &lt;parameter id=&quot;c0a428ab-826a-48bd-85e9-d1f8a1694800&quot; name=&quot;Remember Workspace and Folder&quot; type=&quot;System.Boolean, mscorlib, Version=4.0.0.0, Culture=neutral, PublicKeyToken=b77a5c561934e089&quot; order=&quot;999&quot; key=&quot;rememberWS&quot; value=&quot;True&quot; /&gt;_x000d__x000a_        &lt;parameter id=&quot;dfb2a941-7b6f-42ad-94c6-a3440c3409f1&quot; name=&quot;Remove Cl/Mt Lead Zeros&quot; type=&quot;System.Boolean, mscorlib, Version=4.0.0.0, Culture=neutral, PublicKeyToken=b77a5c561934e089&quot; order=&quot;999&quot; key=&quot;removeLeadingZeros&quot; value=&quot;False&quot; /&gt;_x000d__x000a_        &lt;parameter id=&quot;a1564622-5125-4330-880e-380b6d5741ec&quot; name=&quot;Order Workspaces alphabetically&quot; type=&quot;System.Boolean, mscorlib, Version=4.0.0.0, Culture=neutral, PublicKeyToken=b77a5c561934e089&quot; order=&quot;999&quot; key=&quot;orderWorkspacesAlphabetically&quot; value=&quot;False&quot; /&gt;_x000d__x000a_        &lt;parameter id=&quot;02ccc2ab-5243-489a-bed4-c7331266f093&quot; name=&quot;Default Folder&quot; type=&quot;System.String, mscorlib, Version=4.0.0.0, Culture=neutral, PublicKeyToken=b77a5c561934e089&quot; order=&quot;999&quot; key=&quot;defaultFolder&quot; value=&quot;&quot; /&gt;_x000d__x000a_        &lt;parameter id=&quot;5aaf44ad-ea02-4a19-9c69-a33d1749c26b&quot; name=&quot;Do not display if valid&quot; type=&quot;System.Boolean, mscorlib, Version=4.0.0.0, Culture=neutral, PublicKeyToken=b77a5c561934e089&quot; order=&quot;999&quot; key=&quot;invisibleIfValid&quot; value=&quot;False&quot; /&gt;_x000d__x000a_        &lt;parameter id=&quot;15813110-f9ea-4244-bc8a-166a0ee97910&quot; name=&quot;Show author lookup&quot; type=&quot;System.Boolean, mscorlib, Version=4.0.0.0, Culture=neutral, PublicKeyToken=b77a5c561934e089&quot; order=&quot;999&quot; key=&quot;showAuthor&quot; value=&quot;False&quot; /&gt;_x000d__x000a_        &lt;parameter id=&quot;82b43245-4878-455a-a16d-8eb5608d574e&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 id=&quot;0b7fbd59-03d4-49b6-af42-3ea6b08e73c7&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090712de-2bec-4c96-9b7c-35d8a34b5cfd&quot; name=&quot;Set paper size command&quot; assembly=&quot;Iphelion.Outline.Word2010.dll&quot; type=&quot;Iphelion.Outline.Word2010.Commands.SetPaperSizeCommand&quot; order=&quot;3&quot; active=&quot;true&quot; commandType=&quot;startup&quot;&gt;_x000d__x000a_      &lt;parameters /&gt;_x000d__x000a_    &lt;/command&gt;_x000d__x000a_    &lt;command id=&quot;ed341c89-229b-4e23-b82d-10c3cfead584&quot; name=&quot;Save to WorkSite&quot; assembly=&quot;Iphelion.Outline.Integration.WorkSite.dll&quot; type=&quot;Iphelion.Outline.Integration.WorkSite.SaveToDmsCommand&quot; order=&quot;4&quot; active=&quot;true&quot; commandType=&quot;startup&quot;&gt;_x000d__x000a_      &lt;parameters&gt;_x000d__x000a_        &lt;parameter id=&quot;13f9c7f4-ae85-4283-97af-e7f97651014b&quot; name=&quot;Author Field&quot; type=&quot;Iphelion.Outline.Model.Entities.ParameterFieldDescriptor, Iphelion.Outline.Model, Version=1.2.8.0, Culture=neutral, PublicKeyToken=null&quot; order=&quot;999&quot; key=&quot;authorField&quot; value=&quot;&quot; /&gt;_x000d__x000a_        &lt;parameter id=&quot;007b531c-b56f-41ed-9928-8e1b93ec3924&quot; name=&quot;Default Folder&quot; type=&quot;System.String, mscorlib, Version=4.0.0.0, Culture=neutral, PublicKeyToken=b77a5c561934e089&quot; order=&quot;999&quot; key=&quot;defaultFolder&quot; value=&quot;&quot; /&gt;_x000d__x000a_        &lt;parameter id=&quot;b7bc41b3-cb5c-4cd0-994b-c4312965cf35&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951095d1-d797-4bba-82b5-6ba6635b16b5&quot; name=&quot;Set paper size command&quot; assembly=&quot;Iphelion.Outline.Word2010.dll&quot; type=&quot;Iphelion.Outline.Word2010.Commands.SetPaperSizeCommand&quot; order=&quot;2&quot; active=&quot;true&quot; commandType=&quot;relaunch&quot;&gt;_x000d__x000a_      &lt;parameters /&gt;_x000d__x000a_    &lt;/command&gt;_x000d__x000a_    &lt;command id=&quot;91052810-8b92-4973-87de-df97f19716e8&quot; name=&quot;Update WorkSite author&quot; assembly=&quot;Iphelion.Outline.Integration.WorkSite.dll&quot; type=&quot;Iphelion.Outline.Integration.WorkSite.UpdateAuthorCommand&quot; order=&quot;3&quot; active=&quot;true&quot; commandType=&quot;relaunch&quot;&gt;_x000d__x000a_      &lt;parameters&gt;_x000d__x000a_        &lt;parameter id=&quot;2bdee664-826d-4486-b173-bec321a9af18&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af020c1a-f826-494c-bbaa-2100b39770a7&quot; name=&quot;Client&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False&lt;mappings /&gt;&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File Copies&quot; firstTrayType=&quot;plain&quot; otherTrayType=&quot;plain&quot; printHiddenText=&quot;false&quot; defaultCopies=&quot;1&quot; order=&quot;0&quot; /&gt;_x000d__x000a_    &lt;/profiles&gt;_x000d__x000a_  &lt;/printConfiguration&gt;_x000d__x000a_&lt;/template&gt;"/>
  </w:docVars>
  <w:rsids>
    <w:rsidRoot w:val="00527B44"/>
    <w:rsid w:val="0000072A"/>
    <w:rsid w:val="0000362C"/>
    <w:rsid w:val="00005E70"/>
    <w:rsid w:val="00005E85"/>
    <w:rsid w:val="00007BFD"/>
    <w:rsid w:val="000117E0"/>
    <w:rsid w:val="00012A6A"/>
    <w:rsid w:val="0001466A"/>
    <w:rsid w:val="00015CDC"/>
    <w:rsid w:val="0001691A"/>
    <w:rsid w:val="00016F8A"/>
    <w:rsid w:val="00023661"/>
    <w:rsid w:val="00026580"/>
    <w:rsid w:val="00035317"/>
    <w:rsid w:val="0003550E"/>
    <w:rsid w:val="00041D00"/>
    <w:rsid w:val="000421AD"/>
    <w:rsid w:val="0004403D"/>
    <w:rsid w:val="000463AF"/>
    <w:rsid w:val="00050144"/>
    <w:rsid w:val="0005790A"/>
    <w:rsid w:val="0006388D"/>
    <w:rsid w:val="00063DB8"/>
    <w:rsid w:val="000649F9"/>
    <w:rsid w:val="00066F04"/>
    <w:rsid w:val="00067121"/>
    <w:rsid w:val="000719E3"/>
    <w:rsid w:val="00072AB5"/>
    <w:rsid w:val="00072EC4"/>
    <w:rsid w:val="0007591D"/>
    <w:rsid w:val="00077D28"/>
    <w:rsid w:val="00081C56"/>
    <w:rsid w:val="000867FC"/>
    <w:rsid w:val="000927E1"/>
    <w:rsid w:val="000933A2"/>
    <w:rsid w:val="00093851"/>
    <w:rsid w:val="000A06FB"/>
    <w:rsid w:val="000A1BA8"/>
    <w:rsid w:val="000A294D"/>
    <w:rsid w:val="000A2E70"/>
    <w:rsid w:val="000A36CC"/>
    <w:rsid w:val="000A37F0"/>
    <w:rsid w:val="000A4485"/>
    <w:rsid w:val="000A57EF"/>
    <w:rsid w:val="000A64A1"/>
    <w:rsid w:val="000A7B56"/>
    <w:rsid w:val="000B21CA"/>
    <w:rsid w:val="000B5B5E"/>
    <w:rsid w:val="000C1824"/>
    <w:rsid w:val="000C1FC5"/>
    <w:rsid w:val="000C244C"/>
    <w:rsid w:val="000C2736"/>
    <w:rsid w:val="000C384B"/>
    <w:rsid w:val="000C65D1"/>
    <w:rsid w:val="000C74FB"/>
    <w:rsid w:val="000C788D"/>
    <w:rsid w:val="000D0A16"/>
    <w:rsid w:val="000D0E75"/>
    <w:rsid w:val="000D2A4A"/>
    <w:rsid w:val="000D3B7F"/>
    <w:rsid w:val="000D621C"/>
    <w:rsid w:val="000D6450"/>
    <w:rsid w:val="000D75D7"/>
    <w:rsid w:val="000E2455"/>
    <w:rsid w:val="000F087D"/>
    <w:rsid w:val="000F1698"/>
    <w:rsid w:val="000F3F25"/>
    <w:rsid w:val="000F51A1"/>
    <w:rsid w:val="000F5747"/>
    <w:rsid w:val="000F6185"/>
    <w:rsid w:val="000F6A1F"/>
    <w:rsid w:val="00101AB0"/>
    <w:rsid w:val="00106DEE"/>
    <w:rsid w:val="0010704D"/>
    <w:rsid w:val="00113C11"/>
    <w:rsid w:val="0011435D"/>
    <w:rsid w:val="00114D6C"/>
    <w:rsid w:val="00115983"/>
    <w:rsid w:val="0012134A"/>
    <w:rsid w:val="00123D5E"/>
    <w:rsid w:val="00124750"/>
    <w:rsid w:val="00124FCA"/>
    <w:rsid w:val="00130F42"/>
    <w:rsid w:val="0013696A"/>
    <w:rsid w:val="001400FE"/>
    <w:rsid w:val="00140FB8"/>
    <w:rsid w:val="0014223C"/>
    <w:rsid w:val="0014405B"/>
    <w:rsid w:val="00144207"/>
    <w:rsid w:val="0014623F"/>
    <w:rsid w:val="001463A7"/>
    <w:rsid w:val="0015260F"/>
    <w:rsid w:val="00153187"/>
    <w:rsid w:val="0015337A"/>
    <w:rsid w:val="001546E4"/>
    <w:rsid w:val="00155B5F"/>
    <w:rsid w:val="00155E46"/>
    <w:rsid w:val="001572B8"/>
    <w:rsid w:val="0016096A"/>
    <w:rsid w:val="0016349F"/>
    <w:rsid w:val="00163626"/>
    <w:rsid w:val="00167FF6"/>
    <w:rsid w:val="00170858"/>
    <w:rsid w:val="00174B1B"/>
    <w:rsid w:val="0017605A"/>
    <w:rsid w:val="00176179"/>
    <w:rsid w:val="00182D03"/>
    <w:rsid w:val="00186906"/>
    <w:rsid w:val="001920C9"/>
    <w:rsid w:val="0019677C"/>
    <w:rsid w:val="001A0AE3"/>
    <w:rsid w:val="001A563B"/>
    <w:rsid w:val="001A5C56"/>
    <w:rsid w:val="001B1012"/>
    <w:rsid w:val="001B1627"/>
    <w:rsid w:val="001B31B2"/>
    <w:rsid w:val="001B3EED"/>
    <w:rsid w:val="001B51E7"/>
    <w:rsid w:val="001B725A"/>
    <w:rsid w:val="001C3BEC"/>
    <w:rsid w:val="001C6DC8"/>
    <w:rsid w:val="001D0480"/>
    <w:rsid w:val="001D4E74"/>
    <w:rsid w:val="001D5529"/>
    <w:rsid w:val="001E0A25"/>
    <w:rsid w:val="001E1920"/>
    <w:rsid w:val="001E1AAF"/>
    <w:rsid w:val="001F0729"/>
    <w:rsid w:val="001F1190"/>
    <w:rsid w:val="001F2113"/>
    <w:rsid w:val="001F42D1"/>
    <w:rsid w:val="001F489A"/>
    <w:rsid w:val="001F7AA4"/>
    <w:rsid w:val="00201EB6"/>
    <w:rsid w:val="00202C6F"/>
    <w:rsid w:val="00204403"/>
    <w:rsid w:val="00204456"/>
    <w:rsid w:val="00204CF2"/>
    <w:rsid w:val="00205B17"/>
    <w:rsid w:val="00210858"/>
    <w:rsid w:val="00211452"/>
    <w:rsid w:val="00214FEB"/>
    <w:rsid w:val="002236B9"/>
    <w:rsid w:val="0022428C"/>
    <w:rsid w:val="002258D2"/>
    <w:rsid w:val="002312AD"/>
    <w:rsid w:val="00232D77"/>
    <w:rsid w:val="002352DA"/>
    <w:rsid w:val="00243CFF"/>
    <w:rsid w:val="002443E7"/>
    <w:rsid w:val="00246642"/>
    <w:rsid w:val="002469E0"/>
    <w:rsid w:val="00253A0D"/>
    <w:rsid w:val="002643CC"/>
    <w:rsid w:val="00266389"/>
    <w:rsid w:val="00275641"/>
    <w:rsid w:val="00277739"/>
    <w:rsid w:val="002815EF"/>
    <w:rsid w:val="002842CC"/>
    <w:rsid w:val="002847A4"/>
    <w:rsid w:val="00284C0D"/>
    <w:rsid w:val="00287161"/>
    <w:rsid w:val="00287348"/>
    <w:rsid w:val="0028790B"/>
    <w:rsid w:val="00291657"/>
    <w:rsid w:val="00291949"/>
    <w:rsid w:val="00291F4E"/>
    <w:rsid w:val="00297264"/>
    <w:rsid w:val="002A5BE6"/>
    <w:rsid w:val="002A6A5E"/>
    <w:rsid w:val="002B03A5"/>
    <w:rsid w:val="002B15BF"/>
    <w:rsid w:val="002B5A01"/>
    <w:rsid w:val="002C0B48"/>
    <w:rsid w:val="002C3187"/>
    <w:rsid w:val="002C3EE1"/>
    <w:rsid w:val="002C7025"/>
    <w:rsid w:val="002D2504"/>
    <w:rsid w:val="002D3121"/>
    <w:rsid w:val="002D47C4"/>
    <w:rsid w:val="002D4AC2"/>
    <w:rsid w:val="002E51EE"/>
    <w:rsid w:val="002E6772"/>
    <w:rsid w:val="002F1262"/>
    <w:rsid w:val="002F146C"/>
    <w:rsid w:val="002F2419"/>
    <w:rsid w:val="002F34BB"/>
    <w:rsid w:val="002F6059"/>
    <w:rsid w:val="002F6B32"/>
    <w:rsid w:val="00300EC9"/>
    <w:rsid w:val="003019AC"/>
    <w:rsid w:val="00301F65"/>
    <w:rsid w:val="0030767D"/>
    <w:rsid w:val="003077E8"/>
    <w:rsid w:val="0031088E"/>
    <w:rsid w:val="00314D71"/>
    <w:rsid w:val="00323377"/>
    <w:rsid w:val="003244F3"/>
    <w:rsid w:val="0032524B"/>
    <w:rsid w:val="00326686"/>
    <w:rsid w:val="00330181"/>
    <w:rsid w:val="00330436"/>
    <w:rsid w:val="003316C7"/>
    <w:rsid w:val="0033385A"/>
    <w:rsid w:val="00335722"/>
    <w:rsid w:val="003357D7"/>
    <w:rsid w:val="003416EB"/>
    <w:rsid w:val="0034387C"/>
    <w:rsid w:val="00344D3C"/>
    <w:rsid w:val="00354033"/>
    <w:rsid w:val="00355598"/>
    <w:rsid w:val="003573F4"/>
    <w:rsid w:val="00360CBE"/>
    <w:rsid w:val="00361943"/>
    <w:rsid w:val="00361BD3"/>
    <w:rsid w:val="003639D8"/>
    <w:rsid w:val="003717B0"/>
    <w:rsid w:val="00374157"/>
    <w:rsid w:val="00375B32"/>
    <w:rsid w:val="0037640A"/>
    <w:rsid w:val="00383ED6"/>
    <w:rsid w:val="00383F0C"/>
    <w:rsid w:val="00394563"/>
    <w:rsid w:val="00394CC8"/>
    <w:rsid w:val="00395045"/>
    <w:rsid w:val="00395840"/>
    <w:rsid w:val="00397CE5"/>
    <w:rsid w:val="003A1509"/>
    <w:rsid w:val="003A24CC"/>
    <w:rsid w:val="003A267B"/>
    <w:rsid w:val="003A7A29"/>
    <w:rsid w:val="003B3ADE"/>
    <w:rsid w:val="003B5666"/>
    <w:rsid w:val="003C2B31"/>
    <w:rsid w:val="003C72ED"/>
    <w:rsid w:val="003D1FFD"/>
    <w:rsid w:val="003D2F8E"/>
    <w:rsid w:val="003D3E4E"/>
    <w:rsid w:val="003D5C71"/>
    <w:rsid w:val="003E1B31"/>
    <w:rsid w:val="003E2C49"/>
    <w:rsid w:val="003E2EA6"/>
    <w:rsid w:val="003E521F"/>
    <w:rsid w:val="003F1C54"/>
    <w:rsid w:val="003F2305"/>
    <w:rsid w:val="003F410F"/>
    <w:rsid w:val="003F4361"/>
    <w:rsid w:val="003F6D7D"/>
    <w:rsid w:val="004013AB"/>
    <w:rsid w:val="00401DFD"/>
    <w:rsid w:val="00404DE8"/>
    <w:rsid w:val="00405A1B"/>
    <w:rsid w:val="004100E3"/>
    <w:rsid w:val="00413FCB"/>
    <w:rsid w:val="00417F25"/>
    <w:rsid w:val="004205A7"/>
    <w:rsid w:val="004267D6"/>
    <w:rsid w:val="00430E5F"/>
    <w:rsid w:val="00436C4D"/>
    <w:rsid w:val="004424F3"/>
    <w:rsid w:val="0044338E"/>
    <w:rsid w:val="00443ED3"/>
    <w:rsid w:val="00445107"/>
    <w:rsid w:val="00445EA0"/>
    <w:rsid w:val="004466CE"/>
    <w:rsid w:val="00451005"/>
    <w:rsid w:val="0045178D"/>
    <w:rsid w:val="00460D1D"/>
    <w:rsid w:val="00461248"/>
    <w:rsid w:val="004643F5"/>
    <w:rsid w:val="00466743"/>
    <w:rsid w:val="004756A2"/>
    <w:rsid w:val="00480229"/>
    <w:rsid w:val="0048070C"/>
    <w:rsid w:val="00480AF8"/>
    <w:rsid w:val="00481285"/>
    <w:rsid w:val="00482577"/>
    <w:rsid w:val="00483580"/>
    <w:rsid w:val="00484633"/>
    <w:rsid w:val="00486EEB"/>
    <w:rsid w:val="0049275A"/>
    <w:rsid w:val="004949D6"/>
    <w:rsid w:val="004958F2"/>
    <w:rsid w:val="004A1D41"/>
    <w:rsid w:val="004A3BA3"/>
    <w:rsid w:val="004B208F"/>
    <w:rsid w:val="004C06B7"/>
    <w:rsid w:val="004C247F"/>
    <w:rsid w:val="004C4EC8"/>
    <w:rsid w:val="004C5042"/>
    <w:rsid w:val="004C6782"/>
    <w:rsid w:val="004D1019"/>
    <w:rsid w:val="004D4407"/>
    <w:rsid w:val="004E080F"/>
    <w:rsid w:val="004E0EE6"/>
    <w:rsid w:val="004F232F"/>
    <w:rsid w:val="004F5D97"/>
    <w:rsid w:val="004F6DFC"/>
    <w:rsid w:val="00502964"/>
    <w:rsid w:val="005041DF"/>
    <w:rsid w:val="005055BF"/>
    <w:rsid w:val="00510423"/>
    <w:rsid w:val="00516999"/>
    <w:rsid w:val="00522F4B"/>
    <w:rsid w:val="00523790"/>
    <w:rsid w:val="0052488B"/>
    <w:rsid w:val="0052615E"/>
    <w:rsid w:val="00527B44"/>
    <w:rsid w:val="00531A98"/>
    <w:rsid w:val="005332CD"/>
    <w:rsid w:val="00536D70"/>
    <w:rsid w:val="0054236A"/>
    <w:rsid w:val="00543576"/>
    <w:rsid w:val="00544866"/>
    <w:rsid w:val="005468CF"/>
    <w:rsid w:val="00552CBA"/>
    <w:rsid w:val="0055739A"/>
    <w:rsid w:val="00561BE0"/>
    <w:rsid w:val="00563198"/>
    <w:rsid w:val="0056395E"/>
    <w:rsid w:val="00565C4E"/>
    <w:rsid w:val="0056785D"/>
    <w:rsid w:val="00576B4E"/>
    <w:rsid w:val="0058008E"/>
    <w:rsid w:val="00582157"/>
    <w:rsid w:val="00583D93"/>
    <w:rsid w:val="005914D8"/>
    <w:rsid w:val="0059309F"/>
    <w:rsid w:val="0059527A"/>
    <w:rsid w:val="005A0B02"/>
    <w:rsid w:val="005A4757"/>
    <w:rsid w:val="005B184E"/>
    <w:rsid w:val="005B1B74"/>
    <w:rsid w:val="005B49BD"/>
    <w:rsid w:val="005C06D2"/>
    <w:rsid w:val="005C0CC2"/>
    <w:rsid w:val="005C16E3"/>
    <w:rsid w:val="005C24F5"/>
    <w:rsid w:val="005C3B8C"/>
    <w:rsid w:val="005C6157"/>
    <w:rsid w:val="005C6D57"/>
    <w:rsid w:val="005D06ED"/>
    <w:rsid w:val="005D16F2"/>
    <w:rsid w:val="005D1E87"/>
    <w:rsid w:val="005D72DB"/>
    <w:rsid w:val="005E0063"/>
    <w:rsid w:val="005E4AB9"/>
    <w:rsid w:val="005E61B5"/>
    <w:rsid w:val="005F07A9"/>
    <w:rsid w:val="005F3334"/>
    <w:rsid w:val="005F3A05"/>
    <w:rsid w:val="0060198A"/>
    <w:rsid w:val="00602130"/>
    <w:rsid w:val="0060598E"/>
    <w:rsid w:val="00606A6B"/>
    <w:rsid w:val="00612203"/>
    <w:rsid w:val="0061654E"/>
    <w:rsid w:val="00616B59"/>
    <w:rsid w:val="006247F5"/>
    <w:rsid w:val="0062539F"/>
    <w:rsid w:val="0062726D"/>
    <w:rsid w:val="006310DF"/>
    <w:rsid w:val="006323FA"/>
    <w:rsid w:val="00635698"/>
    <w:rsid w:val="006416D6"/>
    <w:rsid w:val="00651765"/>
    <w:rsid w:val="00656823"/>
    <w:rsid w:val="006568AD"/>
    <w:rsid w:val="00657FB0"/>
    <w:rsid w:val="0066142F"/>
    <w:rsid w:val="00661FD8"/>
    <w:rsid w:val="00671307"/>
    <w:rsid w:val="006729D8"/>
    <w:rsid w:val="00672EE8"/>
    <w:rsid w:val="00674A89"/>
    <w:rsid w:val="00674E97"/>
    <w:rsid w:val="00676593"/>
    <w:rsid w:val="006800DA"/>
    <w:rsid w:val="00680AEE"/>
    <w:rsid w:val="0069010D"/>
    <w:rsid w:val="00690651"/>
    <w:rsid w:val="00690A72"/>
    <w:rsid w:val="00694EC7"/>
    <w:rsid w:val="006B0955"/>
    <w:rsid w:val="006B09CA"/>
    <w:rsid w:val="006B291E"/>
    <w:rsid w:val="006B4DBA"/>
    <w:rsid w:val="006B4FE5"/>
    <w:rsid w:val="006B614B"/>
    <w:rsid w:val="006B7224"/>
    <w:rsid w:val="006B7781"/>
    <w:rsid w:val="006C212D"/>
    <w:rsid w:val="006C593A"/>
    <w:rsid w:val="006D0E08"/>
    <w:rsid w:val="006D5F25"/>
    <w:rsid w:val="006D770E"/>
    <w:rsid w:val="006E5220"/>
    <w:rsid w:val="006E5425"/>
    <w:rsid w:val="006E66D2"/>
    <w:rsid w:val="006E7745"/>
    <w:rsid w:val="006F337D"/>
    <w:rsid w:val="006F5099"/>
    <w:rsid w:val="006F66FD"/>
    <w:rsid w:val="006F68EE"/>
    <w:rsid w:val="00700F10"/>
    <w:rsid w:val="00705358"/>
    <w:rsid w:val="00710EB9"/>
    <w:rsid w:val="00712C6C"/>
    <w:rsid w:val="00713B9E"/>
    <w:rsid w:val="00715C2D"/>
    <w:rsid w:val="00717AF5"/>
    <w:rsid w:val="007204A8"/>
    <w:rsid w:val="00720FE9"/>
    <w:rsid w:val="00733023"/>
    <w:rsid w:val="007344F5"/>
    <w:rsid w:val="00735D0B"/>
    <w:rsid w:val="00740166"/>
    <w:rsid w:val="00746B1B"/>
    <w:rsid w:val="00746B84"/>
    <w:rsid w:val="00755E79"/>
    <w:rsid w:val="00762C1C"/>
    <w:rsid w:val="00763CE6"/>
    <w:rsid w:val="007641FE"/>
    <w:rsid w:val="007645EE"/>
    <w:rsid w:val="00764FED"/>
    <w:rsid w:val="00766561"/>
    <w:rsid w:val="00766A1F"/>
    <w:rsid w:val="00766A62"/>
    <w:rsid w:val="007674F2"/>
    <w:rsid w:val="00772AEA"/>
    <w:rsid w:val="007746BA"/>
    <w:rsid w:val="00777917"/>
    <w:rsid w:val="00780D98"/>
    <w:rsid w:val="0078182D"/>
    <w:rsid w:val="00782CE5"/>
    <w:rsid w:val="0078301F"/>
    <w:rsid w:val="00786D2D"/>
    <w:rsid w:val="007878BE"/>
    <w:rsid w:val="007907FD"/>
    <w:rsid w:val="007A116B"/>
    <w:rsid w:val="007A2DFA"/>
    <w:rsid w:val="007A4503"/>
    <w:rsid w:val="007A550D"/>
    <w:rsid w:val="007B5D79"/>
    <w:rsid w:val="007B6C1F"/>
    <w:rsid w:val="007C0723"/>
    <w:rsid w:val="007C3593"/>
    <w:rsid w:val="007C5879"/>
    <w:rsid w:val="007C688E"/>
    <w:rsid w:val="007D1411"/>
    <w:rsid w:val="007D2A38"/>
    <w:rsid w:val="007D3F4D"/>
    <w:rsid w:val="007D4797"/>
    <w:rsid w:val="007D5F48"/>
    <w:rsid w:val="007E02B3"/>
    <w:rsid w:val="007F06C9"/>
    <w:rsid w:val="007F516A"/>
    <w:rsid w:val="007F5E17"/>
    <w:rsid w:val="00800567"/>
    <w:rsid w:val="008011A0"/>
    <w:rsid w:val="00801C34"/>
    <w:rsid w:val="00802743"/>
    <w:rsid w:val="00804BB6"/>
    <w:rsid w:val="0080638C"/>
    <w:rsid w:val="00816238"/>
    <w:rsid w:val="00816BE3"/>
    <w:rsid w:val="00831F2F"/>
    <w:rsid w:val="0083240D"/>
    <w:rsid w:val="008411C6"/>
    <w:rsid w:val="008414D8"/>
    <w:rsid w:val="00842064"/>
    <w:rsid w:val="00842738"/>
    <w:rsid w:val="0084519B"/>
    <w:rsid w:val="00846EF2"/>
    <w:rsid w:val="00853B66"/>
    <w:rsid w:val="0086061D"/>
    <w:rsid w:val="00862793"/>
    <w:rsid w:val="00862FB9"/>
    <w:rsid w:val="0086492D"/>
    <w:rsid w:val="0086656B"/>
    <w:rsid w:val="008671AD"/>
    <w:rsid w:val="00870AC9"/>
    <w:rsid w:val="008712CF"/>
    <w:rsid w:val="00876A60"/>
    <w:rsid w:val="008822BE"/>
    <w:rsid w:val="00882474"/>
    <w:rsid w:val="00893BD1"/>
    <w:rsid w:val="00896FE4"/>
    <w:rsid w:val="008A0189"/>
    <w:rsid w:val="008A2E57"/>
    <w:rsid w:val="008A325B"/>
    <w:rsid w:val="008A53BA"/>
    <w:rsid w:val="008B2DA7"/>
    <w:rsid w:val="008B5802"/>
    <w:rsid w:val="008C06DD"/>
    <w:rsid w:val="008C0B50"/>
    <w:rsid w:val="008C1E1B"/>
    <w:rsid w:val="008C2405"/>
    <w:rsid w:val="008C4B5C"/>
    <w:rsid w:val="008C77BC"/>
    <w:rsid w:val="008D1768"/>
    <w:rsid w:val="008E4B1A"/>
    <w:rsid w:val="008F5954"/>
    <w:rsid w:val="008F6FC1"/>
    <w:rsid w:val="009014BE"/>
    <w:rsid w:val="00902C54"/>
    <w:rsid w:val="00905556"/>
    <w:rsid w:val="00905F7D"/>
    <w:rsid w:val="009062FE"/>
    <w:rsid w:val="00910F3D"/>
    <w:rsid w:val="00911741"/>
    <w:rsid w:val="009127AE"/>
    <w:rsid w:val="00912D80"/>
    <w:rsid w:val="0091409F"/>
    <w:rsid w:val="0091444C"/>
    <w:rsid w:val="00915E34"/>
    <w:rsid w:val="0091638C"/>
    <w:rsid w:val="009165AC"/>
    <w:rsid w:val="00924D4E"/>
    <w:rsid w:val="00926C48"/>
    <w:rsid w:val="009277AE"/>
    <w:rsid w:val="00931768"/>
    <w:rsid w:val="00933BC9"/>
    <w:rsid w:val="0093702F"/>
    <w:rsid w:val="00950B14"/>
    <w:rsid w:val="00951A2A"/>
    <w:rsid w:val="00953D3A"/>
    <w:rsid w:val="00954432"/>
    <w:rsid w:val="00954617"/>
    <w:rsid w:val="009635A8"/>
    <w:rsid w:val="00963F5A"/>
    <w:rsid w:val="00964288"/>
    <w:rsid w:val="009645BD"/>
    <w:rsid w:val="00965A43"/>
    <w:rsid w:val="00967B43"/>
    <w:rsid w:val="00976D2B"/>
    <w:rsid w:val="0098345C"/>
    <w:rsid w:val="009840EC"/>
    <w:rsid w:val="00991726"/>
    <w:rsid w:val="0099706F"/>
    <w:rsid w:val="00997435"/>
    <w:rsid w:val="009A1AA1"/>
    <w:rsid w:val="009A269F"/>
    <w:rsid w:val="009A50BD"/>
    <w:rsid w:val="009A65EF"/>
    <w:rsid w:val="009B26C4"/>
    <w:rsid w:val="009B2CC4"/>
    <w:rsid w:val="009B5F26"/>
    <w:rsid w:val="009B6995"/>
    <w:rsid w:val="009C30D4"/>
    <w:rsid w:val="009C4231"/>
    <w:rsid w:val="009C4387"/>
    <w:rsid w:val="009C510D"/>
    <w:rsid w:val="009C681C"/>
    <w:rsid w:val="009D0398"/>
    <w:rsid w:val="009D3D83"/>
    <w:rsid w:val="009D4E29"/>
    <w:rsid w:val="009D6CCD"/>
    <w:rsid w:val="009F0737"/>
    <w:rsid w:val="009F0C62"/>
    <w:rsid w:val="009F45B0"/>
    <w:rsid w:val="009F6CED"/>
    <w:rsid w:val="00A02F89"/>
    <w:rsid w:val="00A033B1"/>
    <w:rsid w:val="00A03ED5"/>
    <w:rsid w:val="00A07496"/>
    <w:rsid w:val="00A10484"/>
    <w:rsid w:val="00A111FD"/>
    <w:rsid w:val="00A1151F"/>
    <w:rsid w:val="00A1709B"/>
    <w:rsid w:val="00A20DF5"/>
    <w:rsid w:val="00A261BB"/>
    <w:rsid w:val="00A31913"/>
    <w:rsid w:val="00A3433E"/>
    <w:rsid w:val="00A35683"/>
    <w:rsid w:val="00A35CEE"/>
    <w:rsid w:val="00A36BE9"/>
    <w:rsid w:val="00A4499D"/>
    <w:rsid w:val="00A47336"/>
    <w:rsid w:val="00A4753B"/>
    <w:rsid w:val="00A47D83"/>
    <w:rsid w:val="00A516C5"/>
    <w:rsid w:val="00A517A6"/>
    <w:rsid w:val="00A5258F"/>
    <w:rsid w:val="00A5299F"/>
    <w:rsid w:val="00A62BA5"/>
    <w:rsid w:val="00A64CE4"/>
    <w:rsid w:val="00A66C0A"/>
    <w:rsid w:val="00A73117"/>
    <w:rsid w:val="00A806B3"/>
    <w:rsid w:val="00A84788"/>
    <w:rsid w:val="00A87F6C"/>
    <w:rsid w:val="00A91C99"/>
    <w:rsid w:val="00A96ABD"/>
    <w:rsid w:val="00A9780E"/>
    <w:rsid w:val="00AA01B5"/>
    <w:rsid w:val="00AA0754"/>
    <w:rsid w:val="00AB014B"/>
    <w:rsid w:val="00AB1864"/>
    <w:rsid w:val="00AB3086"/>
    <w:rsid w:val="00AB5512"/>
    <w:rsid w:val="00AB7A8E"/>
    <w:rsid w:val="00AC0046"/>
    <w:rsid w:val="00AC1BD3"/>
    <w:rsid w:val="00AC296E"/>
    <w:rsid w:val="00AC443D"/>
    <w:rsid w:val="00AC72A5"/>
    <w:rsid w:val="00AD1F3C"/>
    <w:rsid w:val="00AD605B"/>
    <w:rsid w:val="00AE1A67"/>
    <w:rsid w:val="00AE3908"/>
    <w:rsid w:val="00AE4DD3"/>
    <w:rsid w:val="00AE56D3"/>
    <w:rsid w:val="00AE71E2"/>
    <w:rsid w:val="00AF068C"/>
    <w:rsid w:val="00AF6BA2"/>
    <w:rsid w:val="00AF75A9"/>
    <w:rsid w:val="00B00397"/>
    <w:rsid w:val="00B016A3"/>
    <w:rsid w:val="00B01F63"/>
    <w:rsid w:val="00B04C8E"/>
    <w:rsid w:val="00B05C74"/>
    <w:rsid w:val="00B05FF0"/>
    <w:rsid w:val="00B14C36"/>
    <w:rsid w:val="00B14FE9"/>
    <w:rsid w:val="00B1645E"/>
    <w:rsid w:val="00B25A14"/>
    <w:rsid w:val="00B25D29"/>
    <w:rsid w:val="00B31F2C"/>
    <w:rsid w:val="00B32503"/>
    <w:rsid w:val="00B32A22"/>
    <w:rsid w:val="00B34897"/>
    <w:rsid w:val="00B40B87"/>
    <w:rsid w:val="00B42191"/>
    <w:rsid w:val="00B4523C"/>
    <w:rsid w:val="00B47E81"/>
    <w:rsid w:val="00B50E9B"/>
    <w:rsid w:val="00B51398"/>
    <w:rsid w:val="00B53563"/>
    <w:rsid w:val="00B56AA5"/>
    <w:rsid w:val="00B61AB2"/>
    <w:rsid w:val="00B64EAA"/>
    <w:rsid w:val="00B655D2"/>
    <w:rsid w:val="00B65CCB"/>
    <w:rsid w:val="00B675D4"/>
    <w:rsid w:val="00B716EC"/>
    <w:rsid w:val="00B729BD"/>
    <w:rsid w:val="00B73523"/>
    <w:rsid w:val="00B73B71"/>
    <w:rsid w:val="00B83EBE"/>
    <w:rsid w:val="00B84ADB"/>
    <w:rsid w:val="00B86B68"/>
    <w:rsid w:val="00B87E60"/>
    <w:rsid w:val="00B925DD"/>
    <w:rsid w:val="00B9375C"/>
    <w:rsid w:val="00B956B4"/>
    <w:rsid w:val="00BA0F16"/>
    <w:rsid w:val="00BA2CBF"/>
    <w:rsid w:val="00BA2F1D"/>
    <w:rsid w:val="00BA525D"/>
    <w:rsid w:val="00BA64A3"/>
    <w:rsid w:val="00BB0638"/>
    <w:rsid w:val="00BB0F7C"/>
    <w:rsid w:val="00BB10EF"/>
    <w:rsid w:val="00BB6B7A"/>
    <w:rsid w:val="00BC0B86"/>
    <w:rsid w:val="00BC11BF"/>
    <w:rsid w:val="00BC179D"/>
    <w:rsid w:val="00BC24F4"/>
    <w:rsid w:val="00BC33B9"/>
    <w:rsid w:val="00BC7D2E"/>
    <w:rsid w:val="00BD0A99"/>
    <w:rsid w:val="00BD31E4"/>
    <w:rsid w:val="00BD6F53"/>
    <w:rsid w:val="00BE2A91"/>
    <w:rsid w:val="00BE42B2"/>
    <w:rsid w:val="00BE763B"/>
    <w:rsid w:val="00BF4114"/>
    <w:rsid w:val="00BF5015"/>
    <w:rsid w:val="00BF6959"/>
    <w:rsid w:val="00C00CC0"/>
    <w:rsid w:val="00C07157"/>
    <w:rsid w:val="00C1195F"/>
    <w:rsid w:val="00C140D5"/>
    <w:rsid w:val="00C15BB9"/>
    <w:rsid w:val="00C17166"/>
    <w:rsid w:val="00C17D56"/>
    <w:rsid w:val="00C21286"/>
    <w:rsid w:val="00C249DC"/>
    <w:rsid w:val="00C26C1C"/>
    <w:rsid w:val="00C27607"/>
    <w:rsid w:val="00C302A5"/>
    <w:rsid w:val="00C349F7"/>
    <w:rsid w:val="00C374EE"/>
    <w:rsid w:val="00C42BA7"/>
    <w:rsid w:val="00C438E3"/>
    <w:rsid w:val="00C44CA9"/>
    <w:rsid w:val="00C47C6D"/>
    <w:rsid w:val="00C50857"/>
    <w:rsid w:val="00C51B51"/>
    <w:rsid w:val="00C51C48"/>
    <w:rsid w:val="00C53156"/>
    <w:rsid w:val="00C53D89"/>
    <w:rsid w:val="00C5564E"/>
    <w:rsid w:val="00C56015"/>
    <w:rsid w:val="00C56E27"/>
    <w:rsid w:val="00C64BD4"/>
    <w:rsid w:val="00C71C36"/>
    <w:rsid w:val="00C752CB"/>
    <w:rsid w:val="00C80EC6"/>
    <w:rsid w:val="00C814AE"/>
    <w:rsid w:val="00C8343C"/>
    <w:rsid w:val="00C858E2"/>
    <w:rsid w:val="00C92D3F"/>
    <w:rsid w:val="00C9436E"/>
    <w:rsid w:val="00CA259C"/>
    <w:rsid w:val="00CA2A37"/>
    <w:rsid w:val="00CA4A1D"/>
    <w:rsid w:val="00CA6887"/>
    <w:rsid w:val="00CA6A04"/>
    <w:rsid w:val="00CA6C09"/>
    <w:rsid w:val="00CA7BCB"/>
    <w:rsid w:val="00CB230E"/>
    <w:rsid w:val="00CB338A"/>
    <w:rsid w:val="00CB64A9"/>
    <w:rsid w:val="00CB793A"/>
    <w:rsid w:val="00CC30DF"/>
    <w:rsid w:val="00CC7C67"/>
    <w:rsid w:val="00CD3FBD"/>
    <w:rsid w:val="00CD5923"/>
    <w:rsid w:val="00CE26A8"/>
    <w:rsid w:val="00CE43C0"/>
    <w:rsid w:val="00CE5B64"/>
    <w:rsid w:val="00CF437E"/>
    <w:rsid w:val="00CF50E4"/>
    <w:rsid w:val="00D001D1"/>
    <w:rsid w:val="00D028CF"/>
    <w:rsid w:val="00D06511"/>
    <w:rsid w:val="00D06690"/>
    <w:rsid w:val="00D0742A"/>
    <w:rsid w:val="00D0785E"/>
    <w:rsid w:val="00D10B90"/>
    <w:rsid w:val="00D133DD"/>
    <w:rsid w:val="00D23324"/>
    <w:rsid w:val="00D278C8"/>
    <w:rsid w:val="00D334A2"/>
    <w:rsid w:val="00D4676A"/>
    <w:rsid w:val="00D50327"/>
    <w:rsid w:val="00D50CAA"/>
    <w:rsid w:val="00D50E32"/>
    <w:rsid w:val="00D51EF4"/>
    <w:rsid w:val="00D5308F"/>
    <w:rsid w:val="00D54FCB"/>
    <w:rsid w:val="00D57BAF"/>
    <w:rsid w:val="00D6029B"/>
    <w:rsid w:val="00D602F6"/>
    <w:rsid w:val="00D72242"/>
    <w:rsid w:val="00D741FF"/>
    <w:rsid w:val="00D807F5"/>
    <w:rsid w:val="00D84231"/>
    <w:rsid w:val="00D9019B"/>
    <w:rsid w:val="00D90F04"/>
    <w:rsid w:val="00D90F45"/>
    <w:rsid w:val="00D91141"/>
    <w:rsid w:val="00D97569"/>
    <w:rsid w:val="00DA0D7A"/>
    <w:rsid w:val="00DA3EC2"/>
    <w:rsid w:val="00DA4B1D"/>
    <w:rsid w:val="00DB218F"/>
    <w:rsid w:val="00DB7511"/>
    <w:rsid w:val="00DB7E91"/>
    <w:rsid w:val="00DC16DC"/>
    <w:rsid w:val="00DC2FBF"/>
    <w:rsid w:val="00DD0E1D"/>
    <w:rsid w:val="00DD1C8C"/>
    <w:rsid w:val="00DD36E6"/>
    <w:rsid w:val="00DE29AF"/>
    <w:rsid w:val="00DE3825"/>
    <w:rsid w:val="00DF3D78"/>
    <w:rsid w:val="00E11C54"/>
    <w:rsid w:val="00E17DB5"/>
    <w:rsid w:val="00E22D79"/>
    <w:rsid w:val="00E23B39"/>
    <w:rsid w:val="00E240DD"/>
    <w:rsid w:val="00E30A50"/>
    <w:rsid w:val="00E33815"/>
    <w:rsid w:val="00E3754C"/>
    <w:rsid w:val="00E37651"/>
    <w:rsid w:val="00E409DF"/>
    <w:rsid w:val="00E42097"/>
    <w:rsid w:val="00E440FA"/>
    <w:rsid w:val="00E45DBD"/>
    <w:rsid w:val="00E56F6C"/>
    <w:rsid w:val="00E5782C"/>
    <w:rsid w:val="00E674DE"/>
    <w:rsid w:val="00E67D73"/>
    <w:rsid w:val="00E7112E"/>
    <w:rsid w:val="00E7590F"/>
    <w:rsid w:val="00E76D9C"/>
    <w:rsid w:val="00E77062"/>
    <w:rsid w:val="00E82104"/>
    <w:rsid w:val="00E8587E"/>
    <w:rsid w:val="00E871D9"/>
    <w:rsid w:val="00E93E12"/>
    <w:rsid w:val="00E94FCB"/>
    <w:rsid w:val="00EA7005"/>
    <w:rsid w:val="00EB23E4"/>
    <w:rsid w:val="00EB24AE"/>
    <w:rsid w:val="00EB3A8A"/>
    <w:rsid w:val="00EB7892"/>
    <w:rsid w:val="00EB7ECD"/>
    <w:rsid w:val="00EB7ED3"/>
    <w:rsid w:val="00EC2C43"/>
    <w:rsid w:val="00EC3684"/>
    <w:rsid w:val="00EC6F86"/>
    <w:rsid w:val="00ED10E8"/>
    <w:rsid w:val="00ED1EEF"/>
    <w:rsid w:val="00ED3CC6"/>
    <w:rsid w:val="00ED4993"/>
    <w:rsid w:val="00ED5A26"/>
    <w:rsid w:val="00EE69BB"/>
    <w:rsid w:val="00EE6A04"/>
    <w:rsid w:val="00EE71CB"/>
    <w:rsid w:val="00EF12B7"/>
    <w:rsid w:val="00F01A1C"/>
    <w:rsid w:val="00F0482E"/>
    <w:rsid w:val="00F04EF7"/>
    <w:rsid w:val="00F10CB6"/>
    <w:rsid w:val="00F11551"/>
    <w:rsid w:val="00F120B7"/>
    <w:rsid w:val="00F123C1"/>
    <w:rsid w:val="00F1317F"/>
    <w:rsid w:val="00F150BC"/>
    <w:rsid w:val="00F1722D"/>
    <w:rsid w:val="00F20B98"/>
    <w:rsid w:val="00F246AA"/>
    <w:rsid w:val="00F26767"/>
    <w:rsid w:val="00F32EC3"/>
    <w:rsid w:val="00F35729"/>
    <w:rsid w:val="00F362B5"/>
    <w:rsid w:val="00F4293B"/>
    <w:rsid w:val="00F42B9F"/>
    <w:rsid w:val="00F45449"/>
    <w:rsid w:val="00F577AE"/>
    <w:rsid w:val="00F63803"/>
    <w:rsid w:val="00F67E50"/>
    <w:rsid w:val="00F71956"/>
    <w:rsid w:val="00F73825"/>
    <w:rsid w:val="00F775E3"/>
    <w:rsid w:val="00F80388"/>
    <w:rsid w:val="00F85732"/>
    <w:rsid w:val="00F869AD"/>
    <w:rsid w:val="00F8757C"/>
    <w:rsid w:val="00F96ED5"/>
    <w:rsid w:val="00FA2CD7"/>
    <w:rsid w:val="00FA6668"/>
    <w:rsid w:val="00FA7C06"/>
    <w:rsid w:val="00FB3651"/>
    <w:rsid w:val="00FD59E1"/>
    <w:rsid w:val="00FE18EF"/>
    <w:rsid w:val="00FE2A0A"/>
    <w:rsid w:val="00FE5B39"/>
    <w:rsid w:val="00FE7107"/>
    <w:rsid w:val="00FF2E1C"/>
    <w:rsid w:val="00FF64A7"/>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DA998"/>
  <w15:docId w15:val="{404D02E9-222F-4784-92F4-37442675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2"/>
        <w:szCs w:val="22"/>
        <w:lang w:val="en-GB" w:eastAsia="en-US" w:bidi="ar-SA"/>
      </w:rPr>
    </w:rPrDefault>
    <w:pPrDefault>
      <w:pPr>
        <w:spacing w:line="240" w:lineRule="atLeast"/>
        <w:jc w:val="both"/>
      </w:pPr>
    </w:pPrDefault>
  </w:docDefaults>
  <w:latentStyles w:defLockedState="0" w:defUIPriority="99"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nhideWhenUsed="1"/>
    <w:lsdException w:name="header" w:uiPriority="39"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iPriority="39" w:unhideWhenUsed="1"/>
    <w:lsdException w:name="endnote text"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39" w:unhideWhenUsed="1"/>
    <w:lsdException w:name="Strong" w:uiPriority="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4519B"/>
    <w:pPr>
      <w:spacing w:line="300" w:lineRule="atLeast"/>
    </w:pPr>
    <w:rPr>
      <w:rFonts w:cstheme="minorBidi"/>
    </w:rPr>
  </w:style>
  <w:style w:type="paragraph" w:styleId="Heading1">
    <w:name w:val="heading 1"/>
    <w:next w:val="Normal"/>
    <w:link w:val="Heading1Char"/>
    <w:uiPriority w:val="99"/>
    <w:semiHidden/>
    <w:qFormat/>
    <w:rsid w:val="00C07157"/>
    <w:pPr>
      <w:keepNext/>
      <w:keepLines/>
      <w:numPr>
        <w:numId w:val="7"/>
      </w:numPr>
      <w:spacing w:before="480" w:line="300" w:lineRule="atLeast"/>
      <w:outlineLvl w:val="0"/>
    </w:pPr>
    <w:rPr>
      <w:rFonts w:ascii="Tunga" w:eastAsia="@SimSun-ExtB" w:hAnsi="Tunga" w:cs="Segoe Script"/>
      <w:b/>
      <w:bCs/>
      <w:color w:val="093D46" w:themeColor="accent1" w:themeShade="BF"/>
      <w:sz w:val="28"/>
      <w:szCs w:val="28"/>
    </w:rPr>
  </w:style>
  <w:style w:type="paragraph" w:styleId="Heading2">
    <w:name w:val="heading 2"/>
    <w:next w:val="Normal"/>
    <w:link w:val="Heading2Char"/>
    <w:uiPriority w:val="99"/>
    <w:semiHidden/>
    <w:qFormat/>
    <w:rsid w:val="00C07157"/>
    <w:pPr>
      <w:keepNext/>
      <w:keepLines/>
      <w:numPr>
        <w:ilvl w:val="1"/>
        <w:numId w:val="7"/>
      </w:numPr>
      <w:spacing w:before="200" w:line="300" w:lineRule="atLeast"/>
      <w:outlineLvl w:val="1"/>
    </w:pPr>
    <w:rPr>
      <w:rFonts w:ascii="Tunga" w:eastAsia="@SimSun-ExtB" w:hAnsi="Tunga" w:cs="Segoe Script"/>
      <w:b/>
      <w:bCs/>
      <w:color w:val="0D535F" w:themeColor="accent1"/>
      <w:sz w:val="26"/>
      <w:szCs w:val="26"/>
    </w:rPr>
  </w:style>
  <w:style w:type="paragraph" w:styleId="Heading3">
    <w:name w:val="heading 3"/>
    <w:next w:val="Normal"/>
    <w:link w:val="Heading3Char"/>
    <w:uiPriority w:val="99"/>
    <w:semiHidden/>
    <w:qFormat/>
    <w:rsid w:val="00C07157"/>
    <w:pPr>
      <w:keepNext/>
      <w:keepLines/>
      <w:numPr>
        <w:ilvl w:val="2"/>
        <w:numId w:val="7"/>
      </w:numPr>
      <w:spacing w:before="200" w:line="300" w:lineRule="atLeast"/>
      <w:outlineLvl w:val="2"/>
    </w:pPr>
    <w:rPr>
      <w:rFonts w:ascii="Tunga" w:eastAsia="@SimSun-ExtB" w:hAnsi="Tunga" w:cs="Segoe Script"/>
      <w:b/>
      <w:bCs/>
      <w:color w:val="0D535F" w:themeColor="accent1"/>
    </w:rPr>
  </w:style>
  <w:style w:type="paragraph" w:styleId="Heading4">
    <w:name w:val="heading 4"/>
    <w:next w:val="Normal"/>
    <w:link w:val="Heading4Char"/>
    <w:uiPriority w:val="99"/>
    <w:semiHidden/>
    <w:qFormat/>
    <w:rsid w:val="00C07157"/>
    <w:pPr>
      <w:keepNext/>
      <w:keepLines/>
      <w:numPr>
        <w:ilvl w:val="3"/>
        <w:numId w:val="7"/>
      </w:numPr>
      <w:spacing w:before="200" w:line="300" w:lineRule="atLeast"/>
      <w:outlineLvl w:val="3"/>
    </w:pPr>
    <w:rPr>
      <w:rFonts w:ascii="Tunga" w:eastAsia="@SimSun-ExtB" w:hAnsi="Tunga" w:cs="Segoe Script"/>
      <w:b/>
      <w:bCs/>
      <w:i/>
      <w:iCs/>
      <w:color w:val="0D535F" w:themeColor="accent1"/>
    </w:rPr>
  </w:style>
  <w:style w:type="paragraph" w:styleId="Heading5">
    <w:name w:val="heading 5"/>
    <w:next w:val="Normal"/>
    <w:link w:val="Heading5Char"/>
    <w:uiPriority w:val="99"/>
    <w:semiHidden/>
    <w:qFormat/>
    <w:rsid w:val="00C07157"/>
    <w:pPr>
      <w:keepNext/>
      <w:keepLines/>
      <w:numPr>
        <w:ilvl w:val="4"/>
        <w:numId w:val="7"/>
      </w:numPr>
      <w:spacing w:before="200" w:line="300" w:lineRule="atLeast"/>
      <w:outlineLvl w:val="4"/>
    </w:pPr>
    <w:rPr>
      <w:rFonts w:ascii="Tunga" w:eastAsia="@SimSun-ExtB" w:hAnsi="Tunga" w:cs="Segoe Script"/>
      <w:color w:val="06292F" w:themeColor="accent1" w:themeShade="7F"/>
    </w:rPr>
  </w:style>
  <w:style w:type="paragraph" w:styleId="Heading6">
    <w:name w:val="heading 6"/>
    <w:next w:val="Normal"/>
    <w:link w:val="Heading6Char"/>
    <w:uiPriority w:val="99"/>
    <w:semiHidden/>
    <w:qFormat/>
    <w:rsid w:val="00C07157"/>
    <w:pPr>
      <w:keepNext/>
      <w:keepLines/>
      <w:numPr>
        <w:ilvl w:val="5"/>
        <w:numId w:val="7"/>
      </w:numPr>
      <w:spacing w:before="200" w:line="300" w:lineRule="atLeast"/>
      <w:outlineLvl w:val="5"/>
    </w:pPr>
    <w:rPr>
      <w:rFonts w:ascii="Tunga" w:eastAsia="@SimSun-ExtB" w:hAnsi="Tunga" w:cs="Segoe Script"/>
      <w:i/>
      <w:iCs/>
      <w:color w:val="06292F" w:themeColor="accent1" w:themeShade="7F"/>
    </w:rPr>
  </w:style>
  <w:style w:type="paragraph" w:styleId="Heading7">
    <w:name w:val="heading 7"/>
    <w:next w:val="Normal"/>
    <w:link w:val="Heading7Char"/>
    <w:uiPriority w:val="99"/>
    <w:semiHidden/>
    <w:qFormat/>
    <w:rsid w:val="00C07157"/>
    <w:pPr>
      <w:keepNext/>
      <w:keepLines/>
      <w:numPr>
        <w:ilvl w:val="6"/>
        <w:numId w:val="7"/>
      </w:numPr>
      <w:spacing w:before="200" w:line="300" w:lineRule="atLeast"/>
      <w:outlineLvl w:val="6"/>
    </w:pPr>
    <w:rPr>
      <w:rFonts w:ascii="Tunga" w:eastAsia="@SimSun-ExtB" w:hAnsi="Tunga" w:cs="Segoe Script"/>
      <w:i/>
      <w:iCs/>
      <w:color w:val="404040" w:themeColor="text1" w:themeTint="BF"/>
    </w:rPr>
  </w:style>
  <w:style w:type="paragraph" w:styleId="Heading8">
    <w:name w:val="heading 8"/>
    <w:next w:val="Normal"/>
    <w:link w:val="Heading8Char"/>
    <w:uiPriority w:val="99"/>
    <w:semiHidden/>
    <w:qFormat/>
    <w:rsid w:val="00C07157"/>
    <w:pPr>
      <w:keepNext/>
      <w:keepLines/>
      <w:numPr>
        <w:ilvl w:val="7"/>
        <w:numId w:val="7"/>
      </w:numPr>
      <w:spacing w:before="200" w:line="300" w:lineRule="atLeast"/>
      <w:outlineLvl w:val="7"/>
    </w:pPr>
    <w:rPr>
      <w:rFonts w:ascii="Tunga" w:eastAsia="@SimSun-ExtB" w:hAnsi="Tunga" w:cs="Segoe Script"/>
      <w:color w:val="404040" w:themeColor="text1" w:themeTint="BF"/>
      <w:sz w:val="20"/>
      <w:szCs w:val="20"/>
    </w:rPr>
  </w:style>
  <w:style w:type="paragraph" w:styleId="Heading9">
    <w:name w:val="heading 9"/>
    <w:next w:val="Normal"/>
    <w:link w:val="Heading9Char"/>
    <w:uiPriority w:val="99"/>
    <w:semiHidden/>
    <w:qFormat/>
    <w:rsid w:val="00C07157"/>
    <w:pPr>
      <w:keepNext/>
      <w:keepLines/>
      <w:numPr>
        <w:ilvl w:val="8"/>
        <w:numId w:val="7"/>
      </w:numPr>
      <w:spacing w:before="200" w:line="300" w:lineRule="atLeast"/>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ANBodyText">
    <w:name w:val="CMS AN Body Text"/>
    <w:uiPriority w:val="9"/>
    <w:qFormat/>
    <w:rsid w:val="00041D00"/>
    <w:pPr>
      <w:spacing w:after="120"/>
    </w:pPr>
    <w:rPr>
      <w:rFonts w:ascii="Arial" w:hAnsi="Arial" w:cs="Segoe Script"/>
      <w:sz w:val="20"/>
    </w:rPr>
  </w:style>
  <w:style w:type="paragraph" w:customStyle="1" w:styleId="CMSANCoverAddress">
    <w:name w:val="CMS AN Cover Address"/>
    <w:uiPriority w:val="54"/>
    <w:rsid w:val="00C07157"/>
    <w:pPr>
      <w:jc w:val="center"/>
    </w:pPr>
    <w:rPr>
      <w:rFonts w:cs="Segoe Script"/>
      <w:sz w:val="18"/>
    </w:rPr>
  </w:style>
  <w:style w:type="paragraph" w:customStyle="1" w:styleId="CMSANCoverCentred">
    <w:name w:val="CMS AN Cover Centred"/>
    <w:uiPriority w:val="54"/>
    <w:qFormat/>
    <w:rsid w:val="00C07157"/>
    <w:pPr>
      <w:spacing w:after="240" w:line="300" w:lineRule="atLeast"/>
      <w:jc w:val="center"/>
    </w:pPr>
    <w:rPr>
      <w:rFonts w:cs="Segoe Script"/>
    </w:rPr>
  </w:style>
  <w:style w:type="paragraph" w:customStyle="1" w:styleId="CMSANCoverDate">
    <w:name w:val="CMS AN Cover Date"/>
    <w:link w:val="CMSANCoverDateChar"/>
    <w:uiPriority w:val="54"/>
    <w:rsid w:val="00C07157"/>
    <w:pPr>
      <w:keepNext/>
      <w:spacing w:before="720" w:after="960" w:line="300" w:lineRule="atLeast"/>
      <w:jc w:val="center"/>
    </w:pPr>
    <w:rPr>
      <w:rFonts w:cs="Segoe Script"/>
      <w:b/>
      <w:caps/>
    </w:rPr>
  </w:style>
  <w:style w:type="paragraph" w:customStyle="1" w:styleId="CMSANCoverParties">
    <w:name w:val="CMS AN Cover Parties"/>
    <w:uiPriority w:val="54"/>
    <w:qFormat/>
    <w:rsid w:val="00C07157"/>
    <w:pPr>
      <w:spacing w:line="300" w:lineRule="atLeast"/>
      <w:jc w:val="center"/>
    </w:pPr>
    <w:rPr>
      <w:rFonts w:cs="Segoe Script"/>
      <w:b/>
      <w:caps/>
    </w:rPr>
  </w:style>
  <w:style w:type="paragraph" w:customStyle="1" w:styleId="CMSANCoverTitle">
    <w:name w:val="CMS AN Cover Title"/>
    <w:uiPriority w:val="54"/>
    <w:rsid w:val="00C07157"/>
    <w:pPr>
      <w:spacing w:before="600" w:after="600" w:line="300" w:lineRule="atLeast"/>
      <w:jc w:val="center"/>
    </w:pPr>
    <w:rPr>
      <w:rFonts w:cs="Segoe Script"/>
      <w:b/>
      <w:caps/>
    </w:rPr>
  </w:style>
  <w:style w:type="paragraph" w:customStyle="1" w:styleId="CMSANDash">
    <w:name w:val="CMS AN Dash"/>
    <w:uiPriority w:val="36"/>
    <w:rsid w:val="00C07157"/>
    <w:pPr>
      <w:numPr>
        <w:numId w:val="1"/>
      </w:numPr>
      <w:spacing w:before="120" w:after="120" w:line="300" w:lineRule="atLeast"/>
    </w:pPr>
    <w:rPr>
      <w:rFonts w:cs="Segoe Script"/>
    </w:rPr>
  </w:style>
  <w:style w:type="paragraph" w:customStyle="1" w:styleId="CMSANDefinitions1">
    <w:name w:val="CMS AN Definitions 1"/>
    <w:uiPriority w:val="2"/>
    <w:rsid w:val="00C64BD4"/>
    <w:pPr>
      <w:numPr>
        <w:numId w:val="31"/>
      </w:numPr>
      <w:spacing w:before="120" w:after="120" w:line="300" w:lineRule="atLeast"/>
      <w:outlineLvl w:val="3"/>
    </w:pPr>
    <w:rPr>
      <w:rFonts w:cs="Segoe Script"/>
    </w:rPr>
  </w:style>
  <w:style w:type="paragraph" w:customStyle="1" w:styleId="CMSANDefinitions2">
    <w:name w:val="CMS AN Definitions 2"/>
    <w:uiPriority w:val="2"/>
    <w:rsid w:val="00C64BD4"/>
    <w:pPr>
      <w:numPr>
        <w:ilvl w:val="1"/>
        <w:numId w:val="31"/>
      </w:numPr>
      <w:spacing w:before="120" w:after="120" w:line="300" w:lineRule="atLeast"/>
      <w:outlineLvl w:val="4"/>
    </w:pPr>
    <w:rPr>
      <w:rFonts w:cs="Segoe Script"/>
    </w:rPr>
  </w:style>
  <w:style w:type="paragraph" w:customStyle="1" w:styleId="CMSANDefinitions3">
    <w:name w:val="CMS AN Definitions 3"/>
    <w:uiPriority w:val="2"/>
    <w:rsid w:val="00C64BD4"/>
    <w:pPr>
      <w:numPr>
        <w:ilvl w:val="2"/>
        <w:numId w:val="31"/>
      </w:numPr>
      <w:spacing w:before="120" w:after="120" w:line="300" w:lineRule="atLeast"/>
      <w:outlineLvl w:val="5"/>
    </w:pPr>
    <w:rPr>
      <w:rFonts w:cs="Segoe Script"/>
    </w:rPr>
  </w:style>
  <w:style w:type="paragraph" w:customStyle="1" w:styleId="CMSANExhibit1">
    <w:name w:val="CMS AN Exhibit 1"/>
    <w:next w:val="Normal"/>
    <w:uiPriority w:val="25"/>
    <w:rsid w:val="00C64BD4"/>
    <w:pPr>
      <w:keepNext/>
      <w:pageBreakBefore/>
      <w:numPr>
        <w:numId w:val="32"/>
      </w:numPr>
      <w:spacing w:after="240" w:line="300" w:lineRule="atLeast"/>
      <w:jc w:val="center"/>
      <w:outlineLvl w:val="0"/>
    </w:pPr>
    <w:rPr>
      <w:rFonts w:cs="Segoe Script"/>
      <w:b/>
      <w:caps/>
    </w:rPr>
  </w:style>
  <w:style w:type="paragraph" w:customStyle="1" w:styleId="CMSANExhibit2">
    <w:name w:val="CMS AN Exhibit 2"/>
    <w:next w:val="Normal"/>
    <w:uiPriority w:val="25"/>
    <w:rsid w:val="00C64BD4"/>
    <w:pPr>
      <w:keepNext/>
      <w:numPr>
        <w:ilvl w:val="1"/>
        <w:numId w:val="32"/>
      </w:numPr>
      <w:spacing w:before="240" w:after="120" w:line="300" w:lineRule="atLeast"/>
      <w:jc w:val="center"/>
      <w:outlineLvl w:val="1"/>
    </w:pPr>
    <w:rPr>
      <w:rFonts w:cs="Segoe Script"/>
      <w:b/>
    </w:rPr>
  </w:style>
  <w:style w:type="paragraph" w:customStyle="1" w:styleId="CMSANExhibit3">
    <w:name w:val="CMS AN Exhibit 3"/>
    <w:next w:val="Normal"/>
    <w:uiPriority w:val="25"/>
    <w:rsid w:val="00C64BD4"/>
    <w:pPr>
      <w:keepNext/>
      <w:numPr>
        <w:ilvl w:val="2"/>
        <w:numId w:val="32"/>
      </w:numPr>
      <w:spacing w:before="240" w:after="120" w:line="300" w:lineRule="atLeast"/>
      <w:jc w:val="center"/>
      <w:outlineLvl w:val="2"/>
    </w:pPr>
    <w:rPr>
      <w:rFonts w:cs="Segoe Script"/>
      <w:b/>
    </w:rPr>
  </w:style>
  <w:style w:type="paragraph" w:customStyle="1" w:styleId="CMSANExhibit4">
    <w:name w:val="CMS AN Exhibit 4"/>
    <w:next w:val="Normal"/>
    <w:uiPriority w:val="25"/>
    <w:rsid w:val="00C64BD4"/>
    <w:pPr>
      <w:numPr>
        <w:ilvl w:val="3"/>
        <w:numId w:val="32"/>
      </w:numPr>
      <w:spacing w:before="240" w:after="120" w:line="300" w:lineRule="atLeast"/>
      <w:outlineLvl w:val="3"/>
    </w:pPr>
    <w:rPr>
      <w:rFonts w:cs="Segoe Script"/>
    </w:rPr>
  </w:style>
  <w:style w:type="paragraph" w:customStyle="1" w:styleId="CMSANExhibit5">
    <w:name w:val="CMS AN Exhibit 5"/>
    <w:uiPriority w:val="25"/>
    <w:rsid w:val="00C64BD4"/>
    <w:pPr>
      <w:numPr>
        <w:ilvl w:val="4"/>
        <w:numId w:val="32"/>
      </w:numPr>
      <w:spacing w:before="120" w:after="120" w:line="300" w:lineRule="atLeast"/>
      <w:outlineLvl w:val="4"/>
    </w:pPr>
    <w:rPr>
      <w:rFonts w:cs="Segoe Script"/>
    </w:rPr>
  </w:style>
  <w:style w:type="paragraph" w:customStyle="1" w:styleId="CMSANExhibit6">
    <w:name w:val="CMS AN Exhibit 6"/>
    <w:uiPriority w:val="25"/>
    <w:rsid w:val="00C64BD4"/>
    <w:pPr>
      <w:numPr>
        <w:ilvl w:val="5"/>
        <w:numId w:val="32"/>
      </w:numPr>
      <w:spacing w:before="120" w:after="120" w:line="300" w:lineRule="atLeast"/>
      <w:outlineLvl w:val="5"/>
    </w:pPr>
    <w:rPr>
      <w:rFonts w:cs="Segoe Script"/>
    </w:rPr>
  </w:style>
  <w:style w:type="paragraph" w:customStyle="1" w:styleId="CMSANExhibit7">
    <w:name w:val="CMS AN Exhibit 7"/>
    <w:uiPriority w:val="25"/>
    <w:rsid w:val="00C64BD4"/>
    <w:pPr>
      <w:numPr>
        <w:ilvl w:val="6"/>
        <w:numId w:val="32"/>
      </w:numPr>
      <w:spacing w:before="120" w:after="120" w:line="300" w:lineRule="atLeast"/>
      <w:outlineLvl w:val="6"/>
    </w:pPr>
    <w:rPr>
      <w:rFonts w:cs="Segoe Script"/>
    </w:rPr>
  </w:style>
  <w:style w:type="paragraph" w:customStyle="1" w:styleId="CMSANFirst">
    <w:name w:val="CMS AN First"/>
    <w:uiPriority w:val="39"/>
    <w:rsid w:val="00C07157"/>
    <w:pPr>
      <w:spacing w:before="120" w:after="120" w:line="300" w:lineRule="atLeast"/>
      <w:ind w:left="2552"/>
    </w:pPr>
    <w:rPr>
      <w:rFonts w:cs="Segoe Script"/>
    </w:rPr>
  </w:style>
  <w:style w:type="paragraph" w:customStyle="1" w:styleId="CMSANHeading1">
    <w:name w:val="CMS AN Heading 1"/>
    <w:next w:val="CMSANHeading2"/>
    <w:uiPriority w:val="1"/>
    <w:qFormat/>
    <w:rsid w:val="00EC6F86"/>
    <w:pPr>
      <w:keepNext/>
      <w:numPr>
        <w:ilvl w:val="1"/>
        <w:numId w:val="33"/>
      </w:numPr>
      <w:tabs>
        <w:tab w:val="left" w:pos="714"/>
      </w:tabs>
      <w:spacing w:before="480" w:after="240"/>
      <w:outlineLvl w:val="1"/>
    </w:pPr>
    <w:rPr>
      <w:rFonts w:ascii="Arial Bold" w:hAnsi="Arial Bold" w:cs="Segoe Script"/>
      <w:b/>
      <w:color w:val="00598E"/>
      <w:sz w:val="24"/>
    </w:rPr>
  </w:style>
  <w:style w:type="paragraph" w:customStyle="1" w:styleId="CMSANHeading2">
    <w:name w:val="CMS AN Heading 2"/>
    <w:uiPriority w:val="1"/>
    <w:qFormat/>
    <w:rsid w:val="00D001D1"/>
    <w:pPr>
      <w:numPr>
        <w:ilvl w:val="2"/>
        <w:numId w:val="33"/>
      </w:numPr>
      <w:tabs>
        <w:tab w:val="left" w:pos="714"/>
      </w:tabs>
      <w:spacing w:after="120"/>
      <w:jc w:val="left"/>
      <w:outlineLvl w:val="2"/>
    </w:pPr>
    <w:rPr>
      <w:rFonts w:ascii="Arial" w:hAnsi="Arial" w:cs="Segoe Script"/>
      <w:sz w:val="20"/>
    </w:rPr>
  </w:style>
  <w:style w:type="paragraph" w:customStyle="1" w:styleId="CMSANHeading3">
    <w:name w:val="CMS AN Heading 3"/>
    <w:uiPriority w:val="1"/>
    <w:qFormat/>
    <w:rsid w:val="00326686"/>
    <w:pPr>
      <w:numPr>
        <w:ilvl w:val="3"/>
        <w:numId w:val="33"/>
      </w:numPr>
      <w:tabs>
        <w:tab w:val="left" w:pos="714"/>
      </w:tabs>
      <w:spacing w:after="120"/>
      <w:jc w:val="left"/>
      <w:outlineLvl w:val="3"/>
    </w:pPr>
    <w:rPr>
      <w:rFonts w:ascii="Arial" w:hAnsi="Arial" w:cs="Segoe Script"/>
      <w:sz w:val="20"/>
    </w:rPr>
  </w:style>
  <w:style w:type="paragraph" w:customStyle="1" w:styleId="CMSANHeading4">
    <w:name w:val="CMS AN Heading 4"/>
    <w:uiPriority w:val="1"/>
    <w:qFormat/>
    <w:rsid w:val="00041D00"/>
    <w:pPr>
      <w:numPr>
        <w:ilvl w:val="4"/>
        <w:numId w:val="33"/>
      </w:numPr>
      <w:tabs>
        <w:tab w:val="clear" w:pos="993"/>
        <w:tab w:val="left" w:pos="714"/>
        <w:tab w:val="num" w:pos="2552"/>
      </w:tabs>
      <w:spacing w:after="120"/>
      <w:ind w:left="2552"/>
      <w:jc w:val="left"/>
      <w:outlineLvl w:val="4"/>
    </w:pPr>
    <w:rPr>
      <w:rFonts w:ascii="Arial" w:hAnsi="Arial" w:cs="Segoe Script"/>
      <w:sz w:val="20"/>
    </w:rPr>
  </w:style>
  <w:style w:type="paragraph" w:customStyle="1" w:styleId="CMSANHeading5">
    <w:name w:val="CMS AN Heading 5"/>
    <w:uiPriority w:val="1"/>
    <w:qFormat/>
    <w:rsid w:val="00C64BD4"/>
    <w:pPr>
      <w:numPr>
        <w:ilvl w:val="5"/>
        <w:numId w:val="33"/>
      </w:numPr>
      <w:spacing w:before="120" w:after="120" w:line="300" w:lineRule="atLeast"/>
      <w:outlineLvl w:val="5"/>
    </w:pPr>
    <w:rPr>
      <w:rFonts w:cs="Segoe Script"/>
    </w:rPr>
  </w:style>
  <w:style w:type="paragraph" w:customStyle="1" w:styleId="CMSANHeading6">
    <w:name w:val="CMS AN Heading 6"/>
    <w:uiPriority w:val="1"/>
    <w:qFormat/>
    <w:rsid w:val="00C64BD4"/>
    <w:pPr>
      <w:numPr>
        <w:ilvl w:val="6"/>
        <w:numId w:val="33"/>
      </w:numPr>
      <w:spacing w:before="120" w:after="120" w:line="300" w:lineRule="atLeast"/>
      <w:outlineLvl w:val="5"/>
    </w:pPr>
    <w:rPr>
      <w:rFonts w:cs="Segoe Script"/>
    </w:rPr>
  </w:style>
  <w:style w:type="paragraph" w:customStyle="1" w:styleId="CMSANHeadline">
    <w:name w:val="CMS AN Headline"/>
    <w:uiPriority w:val="4"/>
    <w:rsid w:val="00C07157"/>
    <w:pPr>
      <w:keepNext/>
      <w:spacing w:before="240" w:after="120" w:line="300" w:lineRule="atLeast"/>
      <w:jc w:val="center"/>
    </w:pPr>
    <w:rPr>
      <w:rFonts w:cs="Segoe Script"/>
      <w:b/>
      <w:caps/>
    </w:rPr>
  </w:style>
  <w:style w:type="paragraph" w:customStyle="1" w:styleId="CMSANIndent1">
    <w:name w:val="CMS AN Indent 1"/>
    <w:uiPriority w:val="10"/>
    <w:qFormat/>
    <w:rsid w:val="00041D00"/>
    <w:pPr>
      <w:tabs>
        <w:tab w:val="left" w:pos="357"/>
      </w:tabs>
      <w:spacing w:after="120"/>
      <w:ind w:left="357"/>
    </w:pPr>
    <w:rPr>
      <w:rFonts w:ascii="Arial" w:hAnsi="Arial" w:cs="Segoe Script"/>
      <w:sz w:val="20"/>
    </w:rPr>
  </w:style>
  <w:style w:type="paragraph" w:customStyle="1" w:styleId="CMSANIndent2">
    <w:name w:val="CMS AN Indent 2"/>
    <w:uiPriority w:val="10"/>
    <w:qFormat/>
    <w:rsid w:val="00C07157"/>
    <w:pPr>
      <w:spacing w:before="120" w:after="120" w:line="300" w:lineRule="atLeast"/>
      <w:ind w:left="851"/>
    </w:pPr>
    <w:rPr>
      <w:rFonts w:cs="Segoe Script"/>
    </w:rPr>
  </w:style>
  <w:style w:type="paragraph" w:customStyle="1" w:styleId="CMSANIndent3">
    <w:name w:val="CMS AN Indent 3"/>
    <w:uiPriority w:val="10"/>
    <w:qFormat/>
    <w:rsid w:val="00C07157"/>
    <w:pPr>
      <w:spacing w:before="120" w:after="120" w:line="300" w:lineRule="atLeast"/>
      <w:ind w:left="1701"/>
    </w:pPr>
    <w:rPr>
      <w:rFonts w:cs="Segoe Script"/>
    </w:rPr>
  </w:style>
  <w:style w:type="paragraph" w:customStyle="1" w:styleId="CMSANIndent4">
    <w:name w:val="CMS AN Indent 4"/>
    <w:uiPriority w:val="10"/>
    <w:rsid w:val="00C07157"/>
    <w:pPr>
      <w:spacing w:before="120" w:after="120" w:line="300" w:lineRule="atLeast"/>
      <w:ind w:left="2552"/>
    </w:pPr>
    <w:rPr>
      <w:rFonts w:cs="Segoe Script"/>
    </w:rPr>
  </w:style>
  <w:style w:type="paragraph" w:customStyle="1" w:styleId="CMSANIndent5">
    <w:name w:val="CMS AN Indent 5"/>
    <w:uiPriority w:val="10"/>
    <w:rsid w:val="00C07157"/>
    <w:pPr>
      <w:spacing w:before="120" w:after="120" w:line="300" w:lineRule="atLeast"/>
      <w:ind w:left="3402"/>
    </w:pPr>
    <w:rPr>
      <w:rFonts w:cs="Segoe Script"/>
    </w:rPr>
  </w:style>
  <w:style w:type="paragraph" w:customStyle="1" w:styleId="CMSANIndent6">
    <w:name w:val="CMS AN Indent 6"/>
    <w:uiPriority w:val="10"/>
    <w:rsid w:val="00C07157"/>
    <w:pPr>
      <w:spacing w:before="120" w:after="120" w:line="300" w:lineRule="atLeast"/>
      <w:ind w:left="4253"/>
    </w:pPr>
    <w:rPr>
      <w:rFonts w:cs="Segoe Script"/>
    </w:rPr>
  </w:style>
  <w:style w:type="paragraph" w:customStyle="1" w:styleId="CMSANInternalNote">
    <w:name w:val="CMS AN Internal Note"/>
    <w:uiPriority w:val="15"/>
    <w:rsid w:val="00C07157"/>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pPr>
    <w:rPr>
      <w:rFonts w:cs="Segoe Script"/>
      <w:color w:val="FF0000"/>
    </w:rPr>
  </w:style>
  <w:style w:type="paragraph" w:customStyle="1" w:styleId="CMSANNote">
    <w:name w:val="CMS AN Note"/>
    <w:uiPriority w:val="14"/>
    <w:rsid w:val="00C07157"/>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Segoe Script"/>
      <w:b/>
      <w:i/>
    </w:rPr>
  </w:style>
  <w:style w:type="paragraph" w:customStyle="1" w:styleId="CMSANNumeration">
    <w:name w:val="CMS AN Numeration"/>
    <w:uiPriority w:val="39"/>
    <w:rsid w:val="00C07157"/>
    <w:pPr>
      <w:numPr>
        <w:numId w:val="2"/>
      </w:numPr>
      <w:spacing w:before="120" w:after="120" w:line="300" w:lineRule="atLeast"/>
    </w:pPr>
    <w:rPr>
      <w:rFonts w:cs="Segoe Script"/>
    </w:rPr>
  </w:style>
  <w:style w:type="paragraph" w:customStyle="1" w:styleId="CMSANParties">
    <w:name w:val="CMS AN Parties"/>
    <w:uiPriority w:val="13"/>
    <w:rsid w:val="005D16F2"/>
    <w:pPr>
      <w:numPr>
        <w:ilvl w:val="1"/>
        <w:numId w:val="17"/>
      </w:numPr>
      <w:spacing w:before="120" w:after="120" w:line="300" w:lineRule="atLeast"/>
      <w:outlineLvl w:val="3"/>
    </w:pPr>
    <w:rPr>
      <w:rFonts w:cs="Segoe Script"/>
    </w:rPr>
  </w:style>
  <w:style w:type="paragraph" w:customStyle="1" w:styleId="CMSANPartiesReferred">
    <w:name w:val="CMS AN Parties Referred"/>
    <w:next w:val="CMSANParties"/>
    <w:uiPriority w:val="39"/>
    <w:rsid w:val="00C07157"/>
    <w:pPr>
      <w:spacing w:before="120" w:after="120" w:line="300" w:lineRule="atLeast"/>
      <w:jc w:val="right"/>
    </w:pPr>
    <w:rPr>
      <w:rFonts w:cs="Segoe Script"/>
    </w:rPr>
  </w:style>
  <w:style w:type="paragraph" w:customStyle="1" w:styleId="CMSANRecitals">
    <w:name w:val="CMS AN Recitals"/>
    <w:uiPriority w:val="13"/>
    <w:rsid w:val="005D16F2"/>
    <w:pPr>
      <w:numPr>
        <w:ilvl w:val="2"/>
        <w:numId w:val="17"/>
      </w:numPr>
      <w:spacing w:before="120" w:after="120" w:line="300" w:lineRule="atLeast"/>
      <w:outlineLvl w:val="3"/>
    </w:pPr>
    <w:rPr>
      <w:rFonts w:cs="Segoe Script"/>
    </w:rPr>
  </w:style>
  <w:style w:type="paragraph" w:customStyle="1" w:styleId="CMSANRecitalsHeading">
    <w:name w:val="CMS AN Recitals Heading"/>
    <w:next w:val="CMSANBodyText"/>
    <w:uiPriority w:val="12"/>
    <w:rsid w:val="005D16F2"/>
    <w:pPr>
      <w:numPr>
        <w:numId w:val="17"/>
      </w:numPr>
      <w:spacing w:before="240" w:after="120" w:line="300" w:lineRule="atLeast"/>
      <w:outlineLvl w:val="2"/>
    </w:pPr>
    <w:rPr>
      <w:rFonts w:cs="Segoe Script"/>
      <w:b/>
      <w:caps/>
    </w:rPr>
  </w:style>
  <w:style w:type="paragraph" w:customStyle="1" w:styleId="CMSANSchedule1">
    <w:name w:val="CMS AN Schedule 1"/>
    <w:next w:val="Normal"/>
    <w:uiPriority w:val="23"/>
    <w:rsid w:val="00C64BD4"/>
    <w:pPr>
      <w:keepNext/>
      <w:pageBreakBefore/>
      <w:numPr>
        <w:numId w:val="36"/>
      </w:numPr>
      <w:spacing w:after="240" w:line="300" w:lineRule="atLeast"/>
      <w:jc w:val="center"/>
      <w:outlineLvl w:val="0"/>
    </w:pPr>
    <w:rPr>
      <w:rFonts w:cs="Segoe Script"/>
      <w:b/>
      <w:caps/>
    </w:rPr>
  </w:style>
  <w:style w:type="paragraph" w:customStyle="1" w:styleId="CMSANSchedule2">
    <w:name w:val="CMS AN Schedule 2"/>
    <w:next w:val="Normal"/>
    <w:uiPriority w:val="23"/>
    <w:rsid w:val="00C64BD4"/>
    <w:pPr>
      <w:keepNext/>
      <w:numPr>
        <w:ilvl w:val="1"/>
        <w:numId w:val="36"/>
      </w:numPr>
      <w:spacing w:before="240" w:after="120" w:line="300" w:lineRule="atLeast"/>
      <w:jc w:val="center"/>
      <w:outlineLvl w:val="1"/>
    </w:pPr>
    <w:rPr>
      <w:rFonts w:cs="Segoe Script"/>
      <w:b/>
    </w:rPr>
  </w:style>
  <w:style w:type="character" w:customStyle="1" w:styleId="Heading1Char">
    <w:name w:val="Heading 1 Char"/>
    <w:basedOn w:val="DefaultParagraphFont"/>
    <w:link w:val="Heading1"/>
    <w:uiPriority w:val="99"/>
    <w:semiHidden/>
    <w:rsid w:val="00C07157"/>
    <w:rPr>
      <w:rFonts w:ascii="Tunga" w:eastAsia="@SimSun-ExtB" w:hAnsi="Tunga" w:cs="Segoe Script"/>
      <w:b/>
      <w:bCs/>
      <w:color w:val="093D46" w:themeColor="accent1" w:themeShade="BF"/>
      <w:sz w:val="28"/>
      <w:szCs w:val="28"/>
    </w:rPr>
  </w:style>
  <w:style w:type="character" w:customStyle="1" w:styleId="Heading2Char">
    <w:name w:val="Heading 2 Char"/>
    <w:basedOn w:val="DefaultParagraphFont"/>
    <w:link w:val="Heading2"/>
    <w:uiPriority w:val="99"/>
    <w:semiHidden/>
    <w:rsid w:val="00C07157"/>
    <w:rPr>
      <w:rFonts w:ascii="Tunga" w:eastAsia="@SimSun-ExtB" w:hAnsi="Tunga" w:cs="Segoe Script"/>
      <w:b/>
      <w:bCs/>
      <w:color w:val="0D535F" w:themeColor="accent1"/>
      <w:sz w:val="26"/>
      <w:szCs w:val="26"/>
    </w:rPr>
  </w:style>
  <w:style w:type="character" w:customStyle="1" w:styleId="Heading3Char">
    <w:name w:val="Heading 3 Char"/>
    <w:basedOn w:val="DefaultParagraphFont"/>
    <w:link w:val="Heading3"/>
    <w:uiPriority w:val="99"/>
    <w:semiHidden/>
    <w:rsid w:val="00C07157"/>
    <w:rPr>
      <w:rFonts w:ascii="Tunga" w:eastAsia="@SimSun-ExtB" w:hAnsi="Tunga" w:cs="Segoe Script"/>
      <w:b/>
      <w:bCs/>
      <w:color w:val="0D535F" w:themeColor="accent1"/>
    </w:rPr>
  </w:style>
  <w:style w:type="character" w:customStyle="1" w:styleId="Heading4Char">
    <w:name w:val="Heading 4 Char"/>
    <w:basedOn w:val="DefaultParagraphFont"/>
    <w:link w:val="Heading4"/>
    <w:uiPriority w:val="99"/>
    <w:semiHidden/>
    <w:rsid w:val="00C07157"/>
    <w:rPr>
      <w:rFonts w:ascii="Tunga" w:eastAsia="@SimSun-ExtB" w:hAnsi="Tunga" w:cs="Segoe Script"/>
      <w:b/>
      <w:bCs/>
      <w:i/>
      <w:iCs/>
      <w:color w:val="0D535F" w:themeColor="accent1"/>
    </w:rPr>
  </w:style>
  <w:style w:type="character" w:customStyle="1" w:styleId="Heading5Char">
    <w:name w:val="Heading 5 Char"/>
    <w:basedOn w:val="DefaultParagraphFont"/>
    <w:link w:val="Heading5"/>
    <w:uiPriority w:val="99"/>
    <w:semiHidden/>
    <w:rsid w:val="00C07157"/>
    <w:rPr>
      <w:rFonts w:ascii="Tunga" w:eastAsia="@SimSun-ExtB" w:hAnsi="Tunga" w:cs="Segoe Script"/>
      <w:color w:val="06292F" w:themeColor="accent1" w:themeShade="7F"/>
    </w:rPr>
  </w:style>
  <w:style w:type="character" w:customStyle="1" w:styleId="Heading6Char">
    <w:name w:val="Heading 6 Char"/>
    <w:basedOn w:val="DefaultParagraphFont"/>
    <w:link w:val="Heading6"/>
    <w:uiPriority w:val="99"/>
    <w:semiHidden/>
    <w:rsid w:val="00C07157"/>
    <w:rPr>
      <w:rFonts w:ascii="Tunga" w:eastAsia="@SimSun-ExtB" w:hAnsi="Tunga" w:cs="Segoe Script"/>
      <w:i/>
      <w:iCs/>
      <w:color w:val="06292F" w:themeColor="accent1" w:themeShade="7F"/>
    </w:rPr>
  </w:style>
  <w:style w:type="character" w:customStyle="1" w:styleId="Heading7Char">
    <w:name w:val="Heading 7 Char"/>
    <w:basedOn w:val="DefaultParagraphFont"/>
    <w:link w:val="Heading7"/>
    <w:uiPriority w:val="99"/>
    <w:semiHidden/>
    <w:rsid w:val="00C07157"/>
    <w:rPr>
      <w:rFonts w:ascii="Tunga" w:eastAsia="@SimSun-ExtB" w:hAnsi="Tunga" w:cs="Segoe Script"/>
      <w:i/>
      <w:iCs/>
      <w:color w:val="404040" w:themeColor="text1" w:themeTint="BF"/>
    </w:rPr>
  </w:style>
  <w:style w:type="character" w:customStyle="1" w:styleId="Heading8Char">
    <w:name w:val="Heading 8 Char"/>
    <w:basedOn w:val="DefaultParagraphFont"/>
    <w:link w:val="Heading8"/>
    <w:uiPriority w:val="99"/>
    <w:semiHidden/>
    <w:rsid w:val="00C07157"/>
    <w:rPr>
      <w:rFonts w:ascii="Tunga" w:eastAsia="@SimSun-ExtB" w:hAnsi="Tunga" w:cs="Segoe Script"/>
      <w:color w:val="404040" w:themeColor="text1" w:themeTint="BF"/>
      <w:sz w:val="20"/>
      <w:szCs w:val="20"/>
    </w:rPr>
  </w:style>
  <w:style w:type="character" w:customStyle="1" w:styleId="Heading9Char">
    <w:name w:val="Heading 9 Char"/>
    <w:basedOn w:val="DefaultParagraphFont"/>
    <w:link w:val="Heading9"/>
    <w:uiPriority w:val="99"/>
    <w:semiHidden/>
    <w:rsid w:val="00C07157"/>
    <w:rPr>
      <w:rFonts w:ascii="Tunga" w:eastAsia="@SimSun-ExtB" w:hAnsi="Tunga" w:cs="Segoe Script"/>
      <w:i/>
      <w:iCs/>
      <w:color w:val="404040" w:themeColor="text1" w:themeTint="BF"/>
      <w:sz w:val="20"/>
      <w:szCs w:val="20"/>
    </w:rPr>
  </w:style>
  <w:style w:type="paragraph" w:customStyle="1" w:styleId="CMSANSchedule3">
    <w:name w:val="CMS AN Schedule 3"/>
    <w:next w:val="Normal"/>
    <w:uiPriority w:val="23"/>
    <w:rsid w:val="00C64BD4"/>
    <w:pPr>
      <w:numPr>
        <w:ilvl w:val="2"/>
        <w:numId w:val="36"/>
      </w:numPr>
      <w:spacing w:before="240" w:after="120" w:line="300" w:lineRule="atLeast"/>
      <w:jc w:val="center"/>
      <w:outlineLvl w:val="2"/>
    </w:pPr>
    <w:rPr>
      <w:rFonts w:cs="Segoe Script"/>
      <w:b/>
    </w:rPr>
  </w:style>
  <w:style w:type="paragraph" w:customStyle="1" w:styleId="CMSANSchedule4">
    <w:name w:val="CMS AN Schedule 4"/>
    <w:next w:val="Normal"/>
    <w:uiPriority w:val="23"/>
    <w:rsid w:val="00C64BD4"/>
    <w:pPr>
      <w:keepNext/>
      <w:numPr>
        <w:ilvl w:val="3"/>
        <w:numId w:val="36"/>
      </w:numPr>
      <w:spacing w:before="240" w:after="120" w:line="300" w:lineRule="atLeast"/>
      <w:outlineLvl w:val="3"/>
    </w:pPr>
    <w:rPr>
      <w:rFonts w:cs="Segoe Script"/>
      <w:b/>
      <w:caps/>
    </w:rPr>
  </w:style>
  <w:style w:type="paragraph" w:customStyle="1" w:styleId="CMSANSchedule5">
    <w:name w:val="CMS AN Schedule 5"/>
    <w:uiPriority w:val="23"/>
    <w:rsid w:val="00C64BD4"/>
    <w:pPr>
      <w:numPr>
        <w:ilvl w:val="4"/>
        <w:numId w:val="36"/>
      </w:numPr>
      <w:spacing w:before="120" w:after="120" w:line="300" w:lineRule="atLeast"/>
      <w:outlineLvl w:val="4"/>
    </w:pPr>
    <w:rPr>
      <w:rFonts w:cs="Segoe Script"/>
    </w:rPr>
  </w:style>
  <w:style w:type="paragraph" w:customStyle="1" w:styleId="CMSANSchedule6">
    <w:name w:val="CMS AN Schedule 6"/>
    <w:uiPriority w:val="23"/>
    <w:rsid w:val="00C64BD4"/>
    <w:pPr>
      <w:numPr>
        <w:ilvl w:val="5"/>
        <w:numId w:val="36"/>
      </w:numPr>
      <w:spacing w:before="120" w:after="120" w:line="300" w:lineRule="atLeast"/>
      <w:outlineLvl w:val="5"/>
    </w:pPr>
    <w:rPr>
      <w:rFonts w:cs="Segoe Script"/>
    </w:rPr>
  </w:style>
  <w:style w:type="paragraph" w:customStyle="1" w:styleId="CMSANSchedule7">
    <w:name w:val="CMS AN Schedule 7"/>
    <w:uiPriority w:val="23"/>
    <w:rsid w:val="00C64BD4"/>
    <w:pPr>
      <w:numPr>
        <w:ilvl w:val="6"/>
        <w:numId w:val="36"/>
      </w:numPr>
      <w:spacing w:before="120" w:after="120" w:line="300" w:lineRule="atLeast"/>
      <w:outlineLvl w:val="6"/>
    </w:pPr>
    <w:rPr>
      <w:rFonts w:cs="Segoe Script"/>
    </w:rPr>
  </w:style>
  <w:style w:type="paragraph" w:customStyle="1" w:styleId="CMSANSection">
    <w:name w:val="CMS AN Section"/>
    <w:next w:val="CMSANBodyText"/>
    <w:uiPriority w:val="5"/>
    <w:rsid w:val="00C07157"/>
    <w:pPr>
      <w:keepNext/>
      <w:spacing w:before="240" w:after="120" w:line="300" w:lineRule="atLeast"/>
      <w:jc w:val="center"/>
    </w:pPr>
    <w:rPr>
      <w:rFonts w:cs="Segoe Script"/>
      <w:b/>
      <w:caps/>
    </w:rPr>
  </w:style>
  <w:style w:type="paragraph" w:customStyle="1" w:styleId="CMSANTableBodyText">
    <w:name w:val="CMS AN Table Body Text"/>
    <w:uiPriority w:val="17"/>
    <w:rsid w:val="00C07157"/>
    <w:pPr>
      <w:spacing w:before="120" w:after="120" w:line="300" w:lineRule="atLeast"/>
      <w:jc w:val="left"/>
    </w:pPr>
    <w:rPr>
      <w:rFonts w:eastAsia="Times New Roman"/>
    </w:rPr>
  </w:style>
  <w:style w:type="paragraph" w:customStyle="1" w:styleId="CMSANTableHeader">
    <w:name w:val="CMS AN Table Header"/>
    <w:uiPriority w:val="16"/>
    <w:rsid w:val="00C64BD4"/>
    <w:pPr>
      <w:numPr>
        <w:numId w:val="37"/>
      </w:numPr>
      <w:adjustRightInd w:val="0"/>
      <w:snapToGrid w:val="0"/>
      <w:spacing w:before="120" w:after="120" w:line="300" w:lineRule="atLeast"/>
      <w:jc w:val="left"/>
    </w:pPr>
    <w:rPr>
      <w:rFonts w:eastAsia="Times New Roman"/>
      <w:b/>
    </w:rPr>
  </w:style>
  <w:style w:type="paragraph" w:customStyle="1" w:styleId="CMSANTableIndent">
    <w:name w:val="CMS AN Table Indent"/>
    <w:uiPriority w:val="21"/>
    <w:rsid w:val="00C07157"/>
    <w:pPr>
      <w:spacing w:before="120" w:after="120" w:line="300" w:lineRule="atLeast"/>
      <w:ind w:left="425"/>
      <w:jc w:val="left"/>
    </w:pPr>
    <w:rPr>
      <w:rFonts w:eastAsia="Times New Roman"/>
    </w:rPr>
  </w:style>
  <w:style w:type="paragraph" w:customStyle="1" w:styleId="CMSANTableListBullet">
    <w:name w:val="CMS AN Table List Bullet"/>
    <w:uiPriority w:val="20"/>
    <w:rsid w:val="00C07157"/>
    <w:pPr>
      <w:numPr>
        <w:numId w:val="3"/>
      </w:numPr>
      <w:spacing w:before="120" w:after="120" w:line="300" w:lineRule="atLeast"/>
      <w:jc w:val="left"/>
    </w:pPr>
    <w:rPr>
      <w:rFonts w:eastAsia="Times New Roman"/>
    </w:rPr>
  </w:style>
  <w:style w:type="paragraph" w:customStyle="1" w:styleId="CMSANTableListNumber1">
    <w:name w:val="CMS AN Table List Number 1"/>
    <w:uiPriority w:val="18"/>
    <w:rsid w:val="00C64BD4"/>
    <w:pPr>
      <w:numPr>
        <w:ilvl w:val="2"/>
        <w:numId w:val="37"/>
      </w:numPr>
      <w:adjustRightInd w:val="0"/>
      <w:snapToGrid w:val="0"/>
      <w:spacing w:before="120" w:after="120" w:line="300" w:lineRule="atLeast"/>
      <w:jc w:val="left"/>
    </w:pPr>
    <w:rPr>
      <w:rFonts w:eastAsia="Times New Roman"/>
    </w:rPr>
  </w:style>
  <w:style w:type="paragraph" w:customStyle="1" w:styleId="CMSANTableListNumber2">
    <w:name w:val="CMS AN Table List Number 2"/>
    <w:uiPriority w:val="19"/>
    <w:rsid w:val="00C64BD4"/>
    <w:pPr>
      <w:numPr>
        <w:ilvl w:val="3"/>
        <w:numId w:val="37"/>
      </w:numPr>
      <w:spacing w:before="120" w:after="120" w:line="300" w:lineRule="atLeast"/>
      <w:jc w:val="left"/>
    </w:pPr>
    <w:rPr>
      <w:rFonts w:eastAsia="Times New Roman"/>
      <w:szCs w:val="24"/>
    </w:rPr>
  </w:style>
  <w:style w:type="paragraph" w:customStyle="1" w:styleId="CMSANTOCHeading">
    <w:name w:val="CMS AN TOC Heading"/>
    <w:next w:val="CMSANBodyText"/>
    <w:uiPriority w:val="39"/>
    <w:rsid w:val="00C07157"/>
    <w:pPr>
      <w:keepNext/>
      <w:spacing w:after="240" w:line="300" w:lineRule="atLeast"/>
      <w:jc w:val="center"/>
    </w:pPr>
    <w:rPr>
      <w:rFonts w:cs="Segoe Script"/>
      <w:b/>
      <w:caps/>
    </w:rPr>
  </w:style>
  <w:style w:type="paragraph" w:customStyle="1" w:styleId="CMSANUnnumbered">
    <w:name w:val="CMS AN Unnumbered"/>
    <w:next w:val="CMSANHeading1"/>
    <w:uiPriority w:val="3"/>
    <w:rsid w:val="00C07157"/>
    <w:pPr>
      <w:keepNext/>
      <w:suppressAutoHyphens/>
      <w:spacing w:before="120" w:after="120" w:line="300" w:lineRule="atLeast"/>
      <w:ind w:left="851"/>
    </w:pPr>
    <w:rPr>
      <w:rFonts w:cs="Segoe Script"/>
      <w:b/>
      <w:i/>
    </w:rPr>
  </w:style>
  <w:style w:type="paragraph" w:customStyle="1" w:styleId="CMSANzhanging1">
    <w:name w:val="CMS AN z_hanging 1"/>
    <w:uiPriority w:val="6"/>
    <w:rsid w:val="00C07157"/>
    <w:pPr>
      <w:spacing w:before="120" w:after="120" w:line="300" w:lineRule="atLeast"/>
      <w:ind w:left="851" w:hanging="851"/>
    </w:pPr>
    <w:rPr>
      <w:rFonts w:cs="Segoe Script"/>
    </w:rPr>
  </w:style>
  <w:style w:type="paragraph" w:customStyle="1" w:styleId="CMSANzhanging2">
    <w:name w:val="CMS AN z_hanging 2"/>
    <w:uiPriority w:val="6"/>
    <w:rsid w:val="00C07157"/>
    <w:pPr>
      <w:spacing w:before="120" w:after="120" w:line="300" w:lineRule="atLeast"/>
      <w:ind w:left="1702" w:hanging="851"/>
    </w:pPr>
    <w:rPr>
      <w:rFonts w:cs="Segoe Script"/>
    </w:rPr>
  </w:style>
  <w:style w:type="paragraph" w:customStyle="1" w:styleId="CMSANzhanging3">
    <w:name w:val="CMS AN z_hanging 3"/>
    <w:uiPriority w:val="6"/>
    <w:rsid w:val="00C07157"/>
    <w:pPr>
      <w:spacing w:before="120" w:after="120" w:line="300" w:lineRule="atLeast"/>
      <w:ind w:left="2552" w:hanging="851"/>
    </w:pPr>
    <w:rPr>
      <w:rFonts w:cs="Segoe Script"/>
    </w:rPr>
  </w:style>
  <w:style w:type="paragraph" w:customStyle="1" w:styleId="CMSANzhanging4">
    <w:name w:val="CMS AN z_hanging 4"/>
    <w:uiPriority w:val="6"/>
    <w:rsid w:val="00C07157"/>
    <w:pPr>
      <w:spacing w:before="120" w:after="120" w:line="300" w:lineRule="atLeast"/>
      <w:ind w:left="3403" w:hanging="851"/>
    </w:pPr>
    <w:rPr>
      <w:rFonts w:cs="Segoe Script"/>
    </w:rPr>
  </w:style>
  <w:style w:type="paragraph" w:customStyle="1" w:styleId="CMSANzhanging5">
    <w:name w:val="CMS AN z_hanging 5"/>
    <w:uiPriority w:val="6"/>
    <w:rsid w:val="00C07157"/>
    <w:pPr>
      <w:spacing w:before="120" w:after="120" w:line="300" w:lineRule="atLeast"/>
      <w:ind w:left="4253" w:hanging="851"/>
    </w:pPr>
    <w:rPr>
      <w:rFonts w:cs="Segoe Script"/>
    </w:rPr>
  </w:style>
  <w:style w:type="paragraph" w:customStyle="1" w:styleId="CMSANzhanging6">
    <w:name w:val="CMS AN z_hanging 6"/>
    <w:uiPriority w:val="6"/>
    <w:rsid w:val="00C07157"/>
    <w:pPr>
      <w:spacing w:before="120" w:after="120" w:line="300" w:lineRule="atLeast"/>
      <w:ind w:left="5104" w:hanging="851"/>
    </w:pPr>
    <w:rPr>
      <w:rFonts w:cs="Segoe Script"/>
    </w:rPr>
  </w:style>
  <w:style w:type="character" w:styleId="EndnoteReference">
    <w:name w:val="endnote reference"/>
    <w:basedOn w:val="DefaultParagraphFont"/>
    <w:uiPriority w:val="39"/>
    <w:semiHidden/>
    <w:rsid w:val="00C07157"/>
    <w:rPr>
      <w:rFonts w:ascii="Times New Roman" w:hAnsi="Times New Roman"/>
      <w:color w:val="auto"/>
      <w:sz w:val="22"/>
      <w:vertAlign w:val="superscript"/>
      <w:lang w:val="en-GB" w:eastAsia="en-US" w:bidi="ar-SA"/>
    </w:rPr>
  </w:style>
  <w:style w:type="paragraph" w:styleId="EndnoteText">
    <w:name w:val="endnote text"/>
    <w:link w:val="EndnoteTextChar"/>
    <w:uiPriority w:val="39"/>
    <w:semiHidden/>
    <w:rsid w:val="00C07157"/>
    <w:pPr>
      <w:spacing w:line="240" w:lineRule="auto"/>
    </w:pPr>
    <w:rPr>
      <w:rFonts w:cstheme="minorBidi"/>
      <w:sz w:val="18"/>
      <w:szCs w:val="20"/>
    </w:rPr>
  </w:style>
  <w:style w:type="character" w:customStyle="1" w:styleId="EndnoteTextChar">
    <w:name w:val="Endnote Text Char"/>
    <w:basedOn w:val="DefaultParagraphFont"/>
    <w:link w:val="EndnoteText"/>
    <w:uiPriority w:val="39"/>
    <w:semiHidden/>
    <w:rsid w:val="00C07157"/>
    <w:rPr>
      <w:rFonts w:cstheme="minorBidi"/>
      <w:sz w:val="18"/>
      <w:szCs w:val="20"/>
    </w:rPr>
  </w:style>
  <w:style w:type="character" w:styleId="FollowedHyperlink">
    <w:name w:val="FollowedHyperlink"/>
    <w:basedOn w:val="DefaultParagraphFont"/>
    <w:uiPriority w:val="39"/>
    <w:semiHidden/>
    <w:rsid w:val="00C07157"/>
    <w:rPr>
      <w:rFonts w:ascii="Times New Roman" w:hAnsi="Times New Roman"/>
      <w:color w:val="000000" w:themeColor="followedHyperlink"/>
      <w:sz w:val="22"/>
      <w:u w:val="single"/>
      <w:lang w:val="en-GB" w:eastAsia="en-US" w:bidi="ar-SA"/>
    </w:rPr>
  </w:style>
  <w:style w:type="paragraph" w:styleId="Footer">
    <w:name w:val="footer"/>
    <w:link w:val="FooterChar"/>
    <w:uiPriority w:val="99"/>
    <w:rsid w:val="00C07157"/>
    <w:pPr>
      <w:tabs>
        <w:tab w:val="center" w:pos="4536"/>
        <w:tab w:val="right" w:pos="9072"/>
      </w:tabs>
      <w:spacing w:line="240" w:lineRule="auto"/>
    </w:pPr>
    <w:rPr>
      <w:rFonts w:cstheme="minorBidi"/>
      <w:sz w:val="18"/>
    </w:rPr>
  </w:style>
  <w:style w:type="character" w:customStyle="1" w:styleId="FooterChar">
    <w:name w:val="Footer Char"/>
    <w:basedOn w:val="DefaultParagraphFont"/>
    <w:link w:val="Footer"/>
    <w:uiPriority w:val="99"/>
    <w:rsid w:val="000117E0"/>
    <w:rPr>
      <w:rFonts w:cstheme="minorBidi"/>
      <w:sz w:val="18"/>
    </w:rPr>
  </w:style>
  <w:style w:type="character" w:styleId="FootnoteReference">
    <w:name w:val="footnote reference"/>
    <w:basedOn w:val="DefaultParagraphFont"/>
    <w:uiPriority w:val="99"/>
    <w:semiHidden/>
    <w:rsid w:val="00C07157"/>
    <w:rPr>
      <w:rFonts w:ascii="Times New Roman" w:hAnsi="Times New Roman"/>
      <w:sz w:val="22"/>
      <w:vertAlign w:val="superscript"/>
      <w:lang w:val="en-GB" w:eastAsia="en-US" w:bidi="ar-SA"/>
    </w:rPr>
  </w:style>
  <w:style w:type="paragraph" w:styleId="FootnoteText">
    <w:name w:val="footnote text"/>
    <w:link w:val="FootnoteTextChar"/>
    <w:uiPriority w:val="99"/>
    <w:semiHidden/>
    <w:rsid w:val="00C07157"/>
    <w:pPr>
      <w:spacing w:line="240" w:lineRule="auto"/>
    </w:pPr>
    <w:rPr>
      <w:rFonts w:cstheme="minorBidi"/>
      <w:sz w:val="18"/>
      <w:szCs w:val="20"/>
    </w:rPr>
  </w:style>
  <w:style w:type="character" w:customStyle="1" w:styleId="FootnoteTextChar">
    <w:name w:val="Footnote Text Char"/>
    <w:basedOn w:val="DefaultParagraphFont"/>
    <w:link w:val="FootnoteText"/>
    <w:uiPriority w:val="99"/>
    <w:semiHidden/>
    <w:rsid w:val="00C07157"/>
    <w:rPr>
      <w:rFonts w:cstheme="minorBidi"/>
      <w:sz w:val="18"/>
      <w:szCs w:val="20"/>
    </w:rPr>
  </w:style>
  <w:style w:type="paragraph" w:styleId="Header">
    <w:name w:val="header"/>
    <w:link w:val="HeaderChar"/>
    <w:uiPriority w:val="59"/>
    <w:rsid w:val="00C07157"/>
    <w:pPr>
      <w:spacing w:line="240" w:lineRule="auto"/>
      <w:jc w:val="right"/>
    </w:pPr>
    <w:rPr>
      <w:rFonts w:cs="Segoe Script"/>
      <w:b/>
      <w:i/>
    </w:rPr>
  </w:style>
  <w:style w:type="character" w:customStyle="1" w:styleId="HeaderChar">
    <w:name w:val="Header Char"/>
    <w:basedOn w:val="DefaultParagraphFont"/>
    <w:link w:val="Header"/>
    <w:uiPriority w:val="59"/>
    <w:rsid w:val="000117E0"/>
    <w:rPr>
      <w:rFonts w:cs="Segoe Script"/>
      <w:b/>
      <w:i/>
    </w:rPr>
  </w:style>
  <w:style w:type="character" w:styleId="Hyperlink">
    <w:name w:val="Hyperlink"/>
    <w:basedOn w:val="DefaultParagraphFont"/>
    <w:uiPriority w:val="99"/>
    <w:rsid w:val="00C07157"/>
    <w:rPr>
      <w:rFonts w:ascii="Times New Roman" w:hAnsi="Times New Roman"/>
      <w:color w:val="000000" w:themeColor="hyperlink"/>
      <w:sz w:val="22"/>
      <w:u w:val="single"/>
      <w:lang w:val="en-GB" w:eastAsia="en-US" w:bidi="ar-SA"/>
    </w:rPr>
  </w:style>
  <w:style w:type="paragraph" w:styleId="ListNumber">
    <w:name w:val="List Number"/>
    <w:uiPriority w:val="99"/>
    <w:semiHidden/>
    <w:rsid w:val="00C07157"/>
    <w:pPr>
      <w:spacing w:line="300" w:lineRule="atLeast"/>
      <w:ind w:left="360" w:hanging="360"/>
      <w:contextualSpacing/>
    </w:pPr>
    <w:rPr>
      <w:rFonts w:cstheme="minorBidi"/>
    </w:rPr>
  </w:style>
  <w:style w:type="table" w:styleId="TableGrid">
    <w:name w:val="Table Grid"/>
    <w:rsid w:val="00C07157"/>
    <w:pPr>
      <w:spacing w:line="300" w:lineRule="atLeast"/>
      <w:jc w:val="left"/>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39"/>
    <w:rsid w:val="00C07157"/>
    <w:pPr>
      <w:spacing w:before="240" w:after="120" w:line="300" w:lineRule="atLeast"/>
      <w:jc w:val="left"/>
    </w:pPr>
    <w:rPr>
      <w:rFonts w:asciiTheme="minorHAnsi" w:hAnsiTheme="minorHAnsi" w:cstheme="minorHAnsi"/>
      <w:b/>
      <w:bCs/>
      <w:sz w:val="20"/>
      <w:szCs w:val="20"/>
    </w:rPr>
  </w:style>
  <w:style w:type="paragraph" w:styleId="TOC2">
    <w:name w:val="toc 2"/>
    <w:next w:val="Normal"/>
    <w:uiPriority w:val="59"/>
    <w:rsid w:val="00C07157"/>
    <w:pPr>
      <w:spacing w:before="120" w:line="300" w:lineRule="atLeast"/>
      <w:ind w:left="220"/>
      <w:jc w:val="left"/>
    </w:pPr>
    <w:rPr>
      <w:rFonts w:asciiTheme="minorHAnsi" w:hAnsiTheme="minorHAnsi" w:cstheme="minorHAnsi"/>
      <w:i/>
      <w:iCs/>
      <w:sz w:val="20"/>
      <w:szCs w:val="20"/>
    </w:rPr>
  </w:style>
  <w:style w:type="paragraph" w:styleId="TOC3">
    <w:name w:val="toc 3"/>
    <w:next w:val="Normal"/>
    <w:uiPriority w:val="59"/>
    <w:rsid w:val="00C07157"/>
    <w:pPr>
      <w:spacing w:line="300" w:lineRule="atLeast"/>
      <w:ind w:left="440"/>
      <w:jc w:val="left"/>
    </w:pPr>
    <w:rPr>
      <w:rFonts w:asciiTheme="minorHAnsi" w:hAnsiTheme="minorHAnsi" w:cstheme="minorHAnsi"/>
      <w:sz w:val="20"/>
      <w:szCs w:val="20"/>
    </w:rPr>
  </w:style>
  <w:style w:type="character" w:customStyle="1" w:styleId="CMSANCoverDateChar">
    <w:name w:val="CMS AN Cover Date Char"/>
    <w:basedOn w:val="DefaultParagraphFont"/>
    <w:link w:val="CMSANCoverDate"/>
    <w:uiPriority w:val="54"/>
    <w:rsid w:val="000117E0"/>
    <w:rPr>
      <w:rFonts w:cs="Segoe Script"/>
      <w:b/>
      <w:caps/>
    </w:rPr>
  </w:style>
  <w:style w:type="paragraph" w:customStyle="1" w:styleId="CMSANTitle">
    <w:name w:val="CMS AN Title"/>
    <w:next w:val="CMSANBodyText"/>
    <w:link w:val="CMSANTitleChar"/>
    <w:uiPriority w:val="39"/>
    <w:rsid w:val="00C07157"/>
    <w:pPr>
      <w:spacing w:before="90" w:line="300" w:lineRule="atLeast"/>
    </w:pPr>
    <w:rPr>
      <w:rFonts w:ascii="Arial" w:hAnsi="Arial" w:cstheme="minorBidi"/>
      <w:b/>
      <w:caps/>
      <w:sz w:val="40"/>
    </w:rPr>
  </w:style>
  <w:style w:type="character" w:customStyle="1" w:styleId="CMSANTitleChar">
    <w:name w:val="CMS AN Title Char"/>
    <w:basedOn w:val="DefaultParagraphFont"/>
    <w:link w:val="CMSANTitle"/>
    <w:uiPriority w:val="39"/>
    <w:rsid w:val="00C07157"/>
    <w:rPr>
      <w:rFonts w:ascii="Arial" w:hAnsi="Arial" w:cstheme="minorBidi"/>
      <w:b/>
      <w:caps/>
      <w:sz w:val="40"/>
    </w:rPr>
  </w:style>
  <w:style w:type="paragraph" w:customStyle="1" w:styleId="CMSANAddressInfo">
    <w:name w:val="CMS AN AddressInfo"/>
    <w:uiPriority w:val="39"/>
    <w:rsid w:val="00C07157"/>
    <w:pPr>
      <w:tabs>
        <w:tab w:val="left" w:pos="567"/>
      </w:tabs>
      <w:spacing w:line="220" w:lineRule="exact"/>
      <w:jc w:val="left"/>
    </w:pPr>
    <w:rPr>
      <w:rFonts w:ascii="Arial" w:eastAsia="SimSun" w:hAnsi="Arial" w:cstheme="minorBidi"/>
      <w:noProof/>
      <w:sz w:val="15"/>
      <w:szCs w:val="24"/>
      <w:lang w:eastAsia="zh-CN"/>
    </w:rPr>
  </w:style>
  <w:style w:type="paragraph" w:customStyle="1" w:styleId="CMSANAddressInfoBold">
    <w:name w:val="CMS AN AddressInfo Bold"/>
    <w:uiPriority w:val="39"/>
    <w:rsid w:val="00C07157"/>
    <w:pPr>
      <w:spacing w:after="120" w:line="220" w:lineRule="exact"/>
      <w:jc w:val="left"/>
    </w:pPr>
    <w:rPr>
      <w:rFonts w:ascii="Arial" w:eastAsia="SimSun" w:hAnsi="Arial" w:cstheme="minorBidi"/>
      <w:b/>
      <w:noProof/>
      <w:sz w:val="15"/>
      <w:szCs w:val="24"/>
      <w:lang w:eastAsia="zh-CN"/>
    </w:rPr>
  </w:style>
  <w:style w:type="paragraph" w:customStyle="1" w:styleId="TemplateInfo">
    <w:name w:val="TemplateInfo"/>
    <w:link w:val="TemplateInfoChar"/>
    <w:uiPriority w:val="59"/>
    <w:rsid w:val="00C07157"/>
    <w:pPr>
      <w:spacing w:line="264" w:lineRule="auto"/>
    </w:pPr>
  </w:style>
  <w:style w:type="paragraph" w:customStyle="1" w:styleId="TemplateInfoBold">
    <w:name w:val="TemplateInfo Bold"/>
    <w:uiPriority w:val="59"/>
    <w:rsid w:val="00C07157"/>
    <w:pPr>
      <w:spacing w:line="264" w:lineRule="auto"/>
      <w:jc w:val="left"/>
    </w:pPr>
    <w:rPr>
      <w:rFonts w:eastAsia="SimSun"/>
      <w:b/>
      <w:noProof/>
      <w:szCs w:val="24"/>
      <w:lang w:eastAsia="zh-CN"/>
    </w:rPr>
  </w:style>
  <w:style w:type="paragraph" w:customStyle="1" w:styleId="CMSANSubject">
    <w:name w:val="CMS AN Subject"/>
    <w:next w:val="CMSANBodyText"/>
    <w:uiPriority w:val="39"/>
    <w:rsid w:val="00C07157"/>
    <w:pPr>
      <w:spacing w:before="120" w:after="120" w:line="300" w:lineRule="atLeast"/>
    </w:pPr>
    <w:rPr>
      <w:b/>
    </w:rPr>
  </w:style>
  <w:style w:type="character" w:customStyle="1" w:styleId="TemplateInfoChar">
    <w:name w:val="TemplateInfo Char"/>
    <w:basedOn w:val="DefaultParagraphFont"/>
    <w:link w:val="TemplateInfo"/>
    <w:uiPriority w:val="59"/>
    <w:rsid w:val="000117E0"/>
  </w:style>
  <w:style w:type="character" w:styleId="PlaceholderText">
    <w:name w:val="Placeholder Text"/>
    <w:basedOn w:val="DefaultParagraphFont"/>
    <w:uiPriority w:val="99"/>
    <w:semiHidden/>
    <w:rsid w:val="00C07157"/>
    <w:rPr>
      <w:color w:val="808080"/>
    </w:rPr>
  </w:style>
  <w:style w:type="paragraph" w:customStyle="1" w:styleId="CMSANALTSchedule1">
    <w:name w:val="CMS AN ALT Schedule 1"/>
    <w:next w:val="Normal"/>
    <w:uiPriority w:val="24"/>
    <w:rsid w:val="00C64BD4"/>
    <w:pPr>
      <w:pageBreakBefore/>
      <w:numPr>
        <w:numId w:val="30"/>
      </w:numPr>
      <w:spacing w:after="240" w:line="300" w:lineRule="atLeast"/>
      <w:jc w:val="center"/>
      <w:outlineLvl w:val="0"/>
    </w:pPr>
    <w:rPr>
      <w:b/>
      <w:caps/>
    </w:rPr>
  </w:style>
  <w:style w:type="paragraph" w:customStyle="1" w:styleId="CMSANALTSchedule2">
    <w:name w:val="CMS AN ALT Schedule 2"/>
    <w:next w:val="Normal"/>
    <w:uiPriority w:val="24"/>
    <w:rsid w:val="00C64BD4"/>
    <w:pPr>
      <w:keepNext/>
      <w:keepLines/>
      <w:numPr>
        <w:ilvl w:val="1"/>
        <w:numId w:val="30"/>
      </w:numPr>
      <w:spacing w:before="240" w:after="120" w:line="300" w:lineRule="atLeast"/>
      <w:jc w:val="center"/>
      <w:outlineLvl w:val="1"/>
    </w:pPr>
    <w:rPr>
      <w:b/>
    </w:rPr>
  </w:style>
  <w:style w:type="paragraph" w:customStyle="1" w:styleId="CMSANSchedule9">
    <w:name w:val="CMS AN Schedule 9"/>
    <w:uiPriority w:val="23"/>
    <w:rsid w:val="00C64BD4"/>
    <w:pPr>
      <w:numPr>
        <w:ilvl w:val="8"/>
        <w:numId w:val="36"/>
      </w:numPr>
      <w:spacing w:before="120" w:after="120" w:line="300" w:lineRule="atLeast"/>
      <w:outlineLvl w:val="8"/>
    </w:pPr>
  </w:style>
  <w:style w:type="paragraph" w:customStyle="1" w:styleId="CMSANSchedule8">
    <w:name w:val="CMS AN Schedule 8"/>
    <w:uiPriority w:val="23"/>
    <w:rsid w:val="00C64BD4"/>
    <w:pPr>
      <w:numPr>
        <w:ilvl w:val="7"/>
        <w:numId w:val="36"/>
      </w:numPr>
      <w:spacing w:before="120" w:after="120" w:line="300" w:lineRule="atLeast"/>
      <w:outlineLvl w:val="7"/>
    </w:pPr>
  </w:style>
  <w:style w:type="paragraph" w:customStyle="1" w:styleId="CMSANALTSchedule9">
    <w:name w:val="CMS AN ALT Schedule 9"/>
    <w:uiPriority w:val="24"/>
    <w:rsid w:val="00C64BD4"/>
    <w:pPr>
      <w:numPr>
        <w:ilvl w:val="8"/>
        <w:numId w:val="30"/>
      </w:numPr>
      <w:spacing w:before="120" w:after="120" w:line="300" w:lineRule="atLeast"/>
      <w:outlineLvl w:val="8"/>
    </w:pPr>
  </w:style>
  <w:style w:type="paragraph" w:customStyle="1" w:styleId="CMSANALTSchedule8">
    <w:name w:val="CMS AN ALT Schedule 8"/>
    <w:uiPriority w:val="24"/>
    <w:rsid w:val="00C64BD4"/>
    <w:pPr>
      <w:numPr>
        <w:ilvl w:val="7"/>
        <w:numId w:val="30"/>
      </w:numPr>
      <w:spacing w:before="120" w:after="120" w:line="300" w:lineRule="atLeast"/>
      <w:outlineLvl w:val="7"/>
    </w:pPr>
  </w:style>
  <w:style w:type="paragraph" w:customStyle="1" w:styleId="CMSANALTSchedule7">
    <w:name w:val="CMS AN ALT Schedule 7"/>
    <w:uiPriority w:val="24"/>
    <w:rsid w:val="00C64BD4"/>
    <w:pPr>
      <w:numPr>
        <w:ilvl w:val="6"/>
        <w:numId w:val="30"/>
      </w:numPr>
      <w:spacing w:before="120" w:after="120" w:line="300" w:lineRule="atLeast"/>
      <w:outlineLvl w:val="6"/>
    </w:pPr>
  </w:style>
  <w:style w:type="paragraph" w:customStyle="1" w:styleId="CMSANALTSchedule6">
    <w:name w:val="CMS AN ALT Schedule 6"/>
    <w:uiPriority w:val="24"/>
    <w:rsid w:val="00C64BD4"/>
    <w:pPr>
      <w:numPr>
        <w:ilvl w:val="5"/>
        <w:numId w:val="30"/>
      </w:numPr>
      <w:spacing w:before="120" w:after="120" w:line="300" w:lineRule="atLeast"/>
      <w:outlineLvl w:val="5"/>
    </w:pPr>
  </w:style>
  <w:style w:type="paragraph" w:customStyle="1" w:styleId="CMSANALTSchedule5">
    <w:name w:val="CMS AN ALT Schedule 5"/>
    <w:uiPriority w:val="24"/>
    <w:rsid w:val="00C64BD4"/>
    <w:pPr>
      <w:numPr>
        <w:ilvl w:val="4"/>
        <w:numId w:val="30"/>
      </w:numPr>
      <w:spacing w:before="120" w:after="120" w:line="300" w:lineRule="atLeast"/>
      <w:outlineLvl w:val="4"/>
    </w:pPr>
  </w:style>
  <w:style w:type="paragraph" w:customStyle="1" w:styleId="CMSANALTSchedule4">
    <w:name w:val="CMS AN ALT Schedule 4"/>
    <w:uiPriority w:val="24"/>
    <w:rsid w:val="00C64BD4"/>
    <w:pPr>
      <w:numPr>
        <w:ilvl w:val="3"/>
        <w:numId w:val="30"/>
      </w:numPr>
      <w:spacing w:before="120" w:after="120" w:line="300" w:lineRule="atLeast"/>
      <w:outlineLvl w:val="3"/>
    </w:pPr>
  </w:style>
  <w:style w:type="paragraph" w:customStyle="1" w:styleId="CMSANALTSchedule3">
    <w:name w:val="CMS AN ALT Schedule 3"/>
    <w:next w:val="Normal"/>
    <w:uiPriority w:val="24"/>
    <w:rsid w:val="00C64BD4"/>
    <w:pPr>
      <w:numPr>
        <w:ilvl w:val="2"/>
        <w:numId w:val="30"/>
      </w:numPr>
      <w:spacing w:before="240" w:after="120" w:line="300" w:lineRule="atLeast"/>
      <w:jc w:val="center"/>
      <w:outlineLvl w:val="2"/>
    </w:pPr>
    <w:rPr>
      <w:b/>
    </w:rPr>
  </w:style>
  <w:style w:type="paragraph" w:customStyle="1" w:styleId="CMSANCoverPartyType">
    <w:name w:val="CMS AN Cover Party Type"/>
    <w:uiPriority w:val="54"/>
    <w:qFormat/>
    <w:rsid w:val="00C07157"/>
    <w:pPr>
      <w:spacing w:line="300" w:lineRule="atLeast"/>
      <w:jc w:val="center"/>
    </w:pPr>
    <w:rPr>
      <w:rFonts w:cs="Segoe Script"/>
    </w:rPr>
  </w:style>
  <w:style w:type="paragraph" w:customStyle="1" w:styleId="CMSANMainHeading">
    <w:name w:val="CMS AN Main Heading"/>
    <w:next w:val="CMSANHeading1"/>
    <w:rsid w:val="00C64BD4"/>
    <w:pPr>
      <w:pageBreakBefore/>
      <w:numPr>
        <w:numId w:val="33"/>
      </w:numPr>
      <w:spacing w:after="240" w:line="300" w:lineRule="atLeast"/>
      <w:jc w:val="center"/>
      <w:outlineLvl w:val="0"/>
    </w:pPr>
    <w:rPr>
      <w:b/>
      <w:caps/>
    </w:rPr>
  </w:style>
  <w:style w:type="paragraph" w:styleId="BalloonText">
    <w:name w:val="Balloon Text"/>
    <w:link w:val="BalloonTextChar"/>
    <w:uiPriority w:val="99"/>
    <w:semiHidden/>
    <w:unhideWhenUsed/>
    <w:rsid w:val="00C071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157"/>
    <w:rPr>
      <w:rFonts w:ascii="Tahoma" w:hAnsi="Tahoma" w:cs="Tahoma"/>
      <w:sz w:val="16"/>
      <w:szCs w:val="16"/>
    </w:rPr>
  </w:style>
  <w:style w:type="paragraph" w:styleId="Bibliography">
    <w:name w:val="Bibliography"/>
    <w:next w:val="Normal"/>
    <w:uiPriority w:val="99"/>
    <w:semiHidden/>
    <w:unhideWhenUsed/>
    <w:rsid w:val="00C07157"/>
    <w:pPr>
      <w:spacing w:line="300" w:lineRule="atLeast"/>
    </w:pPr>
    <w:rPr>
      <w:rFonts w:cstheme="minorBidi"/>
    </w:rPr>
  </w:style>
  <w:style w:type="paragraph" w:styleId="BlockText">
    <w:name w:val="Block Text"/>
    <w:uiPriority w:val="99"/>
    <w:semiHidden/>
    <w:unhideWhenUsed/>
    <w:rsid w:val="00C07157"/>
    <w:pPr>
      <w:pBdr>
        <w:top w:val="single" w:sz="2" w:space="10" w:color="0D535F" w:themeColor="accent1" w:shadow="1" w:frame="1"/>
        <w:left w:val="single" w:sz="2" w:space="10" w:color="0D535F" w:themeColor="accent1" w:shadow="1" w:frame="1"/>
        <w:bottom w:val="single" w:sz="2" w:space="10" w:color="0D535F" w:themeColor="accent1" w:shadow="1" w:frame="1"/>
        <w:right w:val="single" w:sz="2" w:space="10" w:color="0D535F" w:themeColor="accent1" w:shadow="1" w:frame="1"/>
      </w:pBdr>
      <w:spacing w:line="300" w:lineRule="atLeast"/>
      <w:ind w:left="1151" w:right="1151"/>
    </w:pPr>
    <w:rPr>
      <w:rFonts w:asciiTheme="minorHAnsi" w:eastAsiaTheme="minorEastAsia" w:hAnsiTheme="minorHAnsi" w:cstheme="minorBidi"/>
      <w:i/>
      <w:iCs/>
      <w:color w:val="0D535F" w:themeColor="accent1"/>
    </w:rPr>
  </w:style>
  <w:style w:type="paragraph" w:styleId="BodyText">
    <w:name w:val="Body Text"/>
    <w:link w:val="BodyTextChar"/>
    <w:uiPriority w:val="99"/>
    <w:semiHidden/>
    <w:rsid w:val="00C07157"/>
    <w:pPr>
      <w:spacing w:before="120" w:after="120" w:line="300" w:lineRule="atLeast"/>
    </w:pPr>
    <w:rPr>
      <w:rFonts w:cstheme="minorBidi"/>
    </w:rPr>
  </w:style>
  <w:style w:type="character" w:customStyle="1" w:styleId="BodyTextChar">
    <w:name w:val="Body Text Char"/>
    <w:basedOn w:val="DefaultParagraphFont"/>
    <w:link w:val="BodyText"/>
    <w:uiPriority w:val="99"/>
    <w:semiHidden/>
    <w:rsid w:val="00C07157"/>
    <w:rPr>
      <w:rFonts w:cstheme="minorBidi"/>
    </w:rPr>
  </w:style>
  <w:style w:type="paragraph" w:styleId="BodyText2">
    <w:name w:val="Body Text 2"/>
    <w:link w:val="BodyText2Char"/>
    <w:uiPriority w:val="99"/>
    <w:semiHidden/>
    <w:unhideWhenUsed/>
    <w:rsid w:val="00C07157"/>
    <w:pPr>
      <w:spacing w:after="120" w:line="480" w:lineRule="auto"/>
    </w:pPr>
    <w:rPr>
      <w:rFonts w:cstheme="minorBidi"/>
    </w:rPr>
  </w:style>
  <w:style w:type="character" w:customStyle="1" w:styleId="BodyText2Char">
    <w:name w:val="Body Text 2 Char"/>
    <w:basedOn w:val="DefaultParagraphFont"/>
    <w:link w:val="BodyText2"/>
    <w:uiPriority w:val="99"/>
    <w:semiHidden/>
    <w:rsid w:val="00C07157"/>
    <w:rPr>
      <w:rFonts w:cstheme="minorBidi"/>
    </w:rPr>
  </w:style>
  <w:style w:type="paragraph" w:styleId="BodyText3">
    <w:name w:val="Body Text 3"/>
    <w:link w:val="BodyText3Char"/>
    <w:uiPriority w:val="99"/>
    <w:semiHidden/>
    <w:unhideWhenUsed/>
    <w:rsid w:val="00C07157"/>
    <w:pPr>
      <w:spacing w:after="120" w:line="300" w:lineRule="atLeast"/>
    </w:pPr>
    <w:rPr>
      <w:rFonts w:cstheme="minorBidi"/>
      <w:sz w:val="16"/>
      <w:szCs w:val="16"/>
    </w:rPr>
  </w:style>
  <w:style w:type="character" w:customStyle="1" w:styleId="BodyText3Char">
    <w:name w:val="Body Text 3 Char"/>
    <w:basedOn w:val="DefaultParagraphFont"/>
    <w:link w:val="BodyText3"/>
    <w:uiPriority w:val="99"/>
    <w:semiHidden/>
    <w:rsid w:val="00C07157"/>
    <w:rPr>
      <w:rFonts w:cstheme="minorBidi"/>
      <w:sz w:val="16"/>
      <w:szCs w:val="16"/>
    </w:rPr>
  </w:style>
  <w:style w:type="paragraph" w:styleId="BodyTextFirstIndent">
    <w:name w:val="Body Text First Indent"/>
    <w:link w:val="BodyTextFirstIndentChar"/>
    <w:uiPriority w:val="99"/>
    <w:semiHidden/>
    <w:rsid w:val="00C07157"/>
    <w:pPr>
      <w:spacing w:line="300" w:lineRule="atLeast"/>
      <w:ind w:firstLine="425"/>
    </w:pPr>
    <w:rPr>
      <w:rFonts w:cstheme="minorBidi"/>
    </w:rPr>
  </w:style>
  <w:style w:type="character" w:customStyle="1" w:styleId="BodyTextFirstIndentChar">
    <w:name w:val="Body Text First Indent Char"/>
    <w:basedOn w:val="BodyTextChar"/>
    <w:link w:val="BodyTextFirstIndent"/>
    <w:uiPriority w:val="99"/>
    <w:semiHidden/>
    <w:rsid w:val="00C07157"/>
    <w:rPr>
      <w:rFonts w:cstheme="minorBidi"/>
    </w:rPr>
  </w:style>
  <w:style w:type="paragraph" w:styleId="BodyTextIndent">
    <w:name w:val="Body Text Indent"/>
    <w:link w:val="BodyTextIndentChar"/>
    <w:uiPriority w:val="99"/>
    <w:semiHidden/>
    <w:unhideWhenUsed/>
    <w:rsid w:val="00C07157"/>
    <w:pPr>
      <w:spacing w:after="120" w:line="300" w:lineRule="atLeast"/>
      <w:ind w:left="284"/>
    </w:pPr>
    <w:rPr>
      <w:rFonts w:cstheme="minorBidi"/>
    </w:rPr>
  </w:style>
  <w:style w:type="character" w:customStyle="1" w:styleId="BodyTextIndentChar">
    <w:name w:val="Body Text Indent Char"/>
    <w:basedOn w:val="DefaultParagraphFont"/>
    <w:link w:val="BodyTextIndent"/>
    <w:uiPriority w:val="99"/>
    <w:semiHidden/>
    <w:rsid w:val="00C07157"/>
    <w:rPr>
      <w:rFonts w:cstheme="minorBidi"/>
    </w:rPr>
  </w:style>
  <w:style w:type="paragraph" w:styleId="BodyTextFirstIndent2">
    <w:name w:val="Body Text First Indent 2"/>
    <w:link w:val="BodyTextFirstIndent2Char"/>
    <w:uiPriority w:val="99"/>
    <w:semiHidden/>
    <w:unhideWhenUsed/>
    <w:rsid w:val="00C07157"/>
    <w:pPr>
      <w:spacing w:line="300" w:lineRule="atLeast"/>
      <w:ind w:left="425" w:firstLine="425"/>
    </w:pPr>
    <w:rPr>
      <w:rFonts w:cstheme="minorBidi"/>
    </w:rPr>
  </w:style>
  <w:style w:type="character" w:customStyle="1" w:styleId="BodyTextFirstIndent2Char">
    <w:name w:val="Body Text First Indent 2 Char"/>
    <w:basedOn w:val="BodyTextIndentChar"/>
    <w:link w:val="BodyTextFirstIndent2"/>
    <w:uiPriority w:val="99"/>
    <w:semiHidden/>
    <w:rsid w:val="00C07157"/>
    <w:rPr>
      <w:rFonts w:cstheme="minorBidi"/>
    </w:rPr>
  </w:style>
  <w:style w:type="paragraph" w:styleId="BodyTextIndent2">
    <w:name w:val="Body Text Indent 2"/>
    <w:link w:val="BodyTextIndent2Char"/>
    <w:uiPriority w:val="99"/>
    <w:semiHidden/>
    <w:unhideWhenUsed/>
    <w:rsid w:val="00C07157"/>
    <w:pPr>
      <w:spacing w:after="120" w:line="480" w:lineRule="auto"/>
      <w:ind w:left="284"/>
    </w:pPr>
    <w:rPr>
      <w:rFonts w:cstheme="minorBidi"/>
    </w:rPr>
  </w:style>
  <w:style w:type="character" w:customStyle="1" w:styleId="BodyTextIndent2Char">
    <w:name w:val="Body Text Indent 2 Char"/>
    <w:basedOn w:val="DefaultParagraphFont"/>
    <w:link w:val="BodyTextIndent2"/>
    <w:uiPriority w:val="99"/>
    <w:semiHidden/>
    <w:rsid w:val="00C07157"/>
    <w:rPr>
      <w:rFonts w:cstheme="minorBidi"/>
    </w:rPr>
  </w:style>
  <w:style w:type="paragraph" w:styleId="BodyTextIndent3">
    <w:name w:val="Body Text Indent 3"/>
    <w:link w:val="BodyTextIndent3Char"/>
    <w:uiPriority w:val="99"/>
    <w:semiHidden/>
    <w:unhideWhenUsed/>
    <w:rsid w:val="00C07157"/>
    <w:pPr>
      <w:spacing w:after="120" w:line="300" w:lineRule="atLeast"/>
      <w:ind w:left="284"/>
    </w:pPr>
    <w:rPr>
      <w:rFonts w:cstheme="minorBidi"/>
      <w:sz w:val="16"/>
      <w:szCs w:val="16"/>
    </w:rPr>
  </w:style>
  <w:style w:type="character" w:customStyle="1" w:styleId="BodyTextIndent3Char">
    <w:name w:val="Body Text Indent 3 Char"/>
    <w:basedOn w:val="DefaultParagraphFont"/>
    <w:link w:val="BodyTextIndent3"/>
    <w:uiPriority w:val="99"/>
    <w:semiHidden/>
    <w:rsid w:val="00C07157"/>
    <w:rPr>
      <w:rFonts w:cstheme="minorBidi"/>
      <w:sz w:val="16"/>
      <w:szCs w:val="16"/>
    </w:rPr>
  </w:style>
  <w:style w:type="character" w:styleId="BookTitle">
    <w:name w:val="Book Title"/>
    <w:basedOn w:val="DefaultParagraphFont"/>
    <w:uiPriority w:val="99"/>
    <w:semiHidden/>
    <w:rsid w:val="00C07157"/>
    <w:rPr>
      <w:b/>
      <w:bCs/>
      <w:smallCaps/>
      <w:spacing w:val="5"/>
    </w:rPr>
  </w:style>
  <w:style w:type="paragraph" w:styleId="Caption">
    <w:name w:val="caption"/>
    <w:next w:val="Normal"/>
    <w:uiPriority w:val="99"/>
    <w:semiHidden/>
    <w:unhideWhenUsed/>
    <w:qFormat/>
    <w:rsid w:val="00C07157"/>
    <w:pPr>
      <w:spacing w:after="200" w:line="300" w:lineRule="atLeast"/>
    </w:pPr>
    <w:rPr>
      <w:rFonts w:cstheme="minorBidi"/>
      <w:b/>
      <w:bCs/>
      <w:color w:val="0D535F" w:themeColor="accent1"/>
      <w:sz w:val="18"/>
      <w:szCs w:val="18"/>
    </w:rPr>
  </w:style>
  <w:style w:type="paragraph" w:styleId="Closing">
    <w:name w:val="Closing"/>
    <w:link w:val="ClosingChar"/>
    <w:uiPriority w:val="99"/>
    <w:semiHidden/>
    <w:unhideWhenUsed/>
    <w:rsid w:val="00C07157"/>
    <w:pPr>
      <w:spacing w:before="120" w:after="120" w:line="300" w:lineRule="atLeast"/>
      <w:ind w:left="4253"/>
    </w:pPr>
    <w:rPr>
      <w:rFonts w:cstheme="minorBidi"/>
    </w:rPr>
  </w:style>
  <w:style w:type="character" w:customStyle="1" w:styleId="ClosingChar">
    <w:name w:val="Closing Char"/>
    <w:basedOn w:val="DefaultParagraphFont"/>
    <w:link w:val="Closing"/>
    <w:uiPriority w:val="99"/>
    <w:semiHidden/>
    <w:rsid w:val="00C07157"/>
    <w:rPr>
      <w:rFonts w:cstheme="minorBidi"/>
    </w:rPr>
  </w:style>
  <w:style w:type="paragraph" w:customStyle="1" w:styleId="CMSANNormal">
    <w:name w:val="CMS AN Normal"/>
    <w:uiPriority w:val="22"/>
    <w:rsid w:val="00C07157"/>
    <w:pPr>
      <w:spacing w:line="300" w:lineRule="atLeast"/>
    </w:pPr>
    <w:rPr>
      <w:rFonts w:cstheme="minorBidi"/>
    </w:rPr>
  </w:style>
  <w:style w:type="paragraph" w:customStyle="1" w:styleId="CMSANNormalKWN">
    <w:name w:val="CMS AN Normal KWN"/>
    <w:uiPriority w:val="39"/>
    <w:rsid w:val="00C07157"/>
    <w:pPr>
      <w:keepNext/>
      <w:spacing w:line="300" w:lineRule="atLeast"/>
    </w:pPr>
    <w:rPr>
      <w:rFonts w:cs="Segoe Script"/>
    </w:rPr>
  </w:style>
  <w:style w:type="table" w:customStyle="1" w:styleId="CMSTable">
    <w:name w:val="CMS Table"/>
    <w:basedOn w:val="TableNormal"/>
    <w:uiPriority w:val="99"/>
    <w:rsid w:val="000F087D"/>
    <w:pPr>
      <w:spacing w:before="60" w:after="60" w:line="288" w:lineRule="auto"/>
      <w:jc w:val="left"/>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pPr>
        <w:wordWrap/>
        <w:spacing w:beforeLines="0" w:afterLines="0" w:line="288" w:lineRule="auto"/>
        <w:contextualSpacing w:val="0"/>
        <w:jc w:val="left"/>
      </w:pPr>
      <w:rPr>
        <w:b/>
        <w:color w:val="FFFFFF" w:themeColor="background1"/>
      </w:rPr>
      <w:tblPr/>
      <w:tcPr>
        <w:shd w:val="clear" w:color="auto" w:fill="4A7F87" w:themeFill="accent2"/>
      </w:tcPr>
    </w:tblStylePr>
    <w:tblStylePr w:type="lastRow">
      <w:rPr>
        <w:b/>
      </w:rPr>
      <w:tblPr/>
      <w:tcPr>
        <w:shd w:val="clear" w:color="auto" w:fill="BFBFBF" w:themeFill="accent6"/>
      </w:tcPr>
    </w:tblStylePr>
    <w:tblStylePr w:type="band1Horz">
      <w:tblPr/>
      <w:tcPr>
        <w:shd w:val="clear" w:color="auto" w:fill="C2D4D8" w:themeFill="accent4"/>
      </w:tcPr>
    </w:tblStylePr>
    <w:tblStylePr w:type="band2Horz">
      <w:tblPr/>
      <w:tcPr>
        <w:shd w:val="clear" w:color="auto" w:fill="F2F2F2" w:themeFill="background1" w:themeFillShade="F2"/>
      </w:tcPr>
    </w:tblStylePr>
  </w:style>
  <w:style w:type="numbering" w:customStyle="1" w:styleId="CMS-ANALTSchedule">
    <w:name w:val="CMS-AN ALT Schedule"/>
    <w:uiPriority w:val="99"/>
    <w:rsid w:val="00C64BD4"/>
    <w:pPr>
      <w:numPr>
        <w:numId w:val="20"/>
      </w:numPr>
    </w:pPr>
  </w:style>
  <w:style w:type="numbering" w:customStyle="1" w:styleId="CMS-ANDefinitions">
    <w:name w:val="CMS-AN Definitions"/>
    <w:uiPriority w:val="99"/>
    <w:rsid w:val="00C64BD4"/>
    <w:pPr>
      <w:numPr>
        <w:numId w:val="21"/>
      </w:numPr>
    </w:pPr>
  </w:style>
  <w:style w:type="numbering" w:customStyle="1" w:styleId="CMS-ANExhibit">
    <w:name w:val="CMS-AN Exhibit"/>
    <w:basedOn w:val="NoList"/>
    <w:uiPriority w:val="99"/>
    <w:rsid w:val="00C64BD4"/>
    <w:pPr>
      <w:numPr>
        <w:numId w:val="22"/>
      </w:numPr>
    </w:pPr>
  </w:style>
  <w:style w:type="numbering" w:customStyle="1" w:styleId="CMS-ANHeading">
    <w:name w:val="CMS-AN Heading"/>
    <w:basedOn w:val="NoList"/>
    <w:uiPriority w:val="99"/>
    <w:rsid w:val="00C64BD4"/>
    <w:pPr>
      <w:numPr>
        <w:numId w:val="23"/>
      </w:numPr>
    </w:pPr>
  </w:style>
  <w:style w:type="numbering" w:customStyle="1" w:styleId="CMS-ANLevel">
    <w:name w:val="CMS-AN Level"/>
    <w:basedOn w:val="NoList"/>
    <w:uiPriority w:val="99"/>
    <w:rsid w:val="00C07157"/>
    <w:pPr>
      <w:numPr>
        <w:numId w:val="4"/>
      </w:numPr>
    </w:pPr>
  </w:style>
  <w:style w:type="numbering" w:customStyle="1" w:styleId="CMS-ANParties">
    <w:name w:val="CMS-AN Parties"/>
    <w:uiPriority w:val="99"/>
    <w:rsid w:val="00C07157"/>
    <w:pPr>
      <w:numPr>
        <w:numId w:val="5"/>
      </w:numPr>
    </w:pPr>
  </w:style>
  <w:style w:type="numbering" w:customStyle="1" w:styleId="CMS-ANRecitals">
    <w:name w:val="CMS-AN Recitals"/>
    <w:uiPriority w:val="99"/>
    <w:rsid w:val="00C07157"/>
    <w:pPr>
      <w:numPr>
        <w:numId w:val="6"/>
      </w:numPr>
    </w:pPr>
  </w:style>
  <w:style w:type="numbering" w:customStyle="1" w:styleId="CMS-ANSchedule">
    <w:name w:val="CMS-AN Schedule"/>
    <w:uiPriority w:val="99"/>
    <w:rsid w:val="00C64BD4"/>
    <w:pPr>
      <w:numPr>
        <w:numId w:val="26"/>
      </w:numPr>
    </w:pPr>
  </w:style>
  <w:style w:type="numbering" w:customStyle="1" w:styleId="CMS-ANTableListNumber1">
    <w:name w:val="CMS-AN Table List Number 1"/>
    <w:basedOn w:val="NoList"/>
    <w:uiPriority w:val="99"/>
    <w:rsid w:val="00C64BD4"/>
    <w:pPr>
      <w:numPr>
        <w:numId w:val="27"/>
      </w:numPr>
    </w:pPr>
  </w:style>
  <w:style w:type="character" w:styleId="CommentReference">
    <w:name w:val="annotation reference"/>
    <w:basedOn w:val="DefaultParagraphFont"/>
    <w:uiPriority w:val="99"/>
    <w:semiHidden/>
    <w:unhideWhenUsed/>
    <w:rsid w:val="00C07157"/>
    <w:rPr>
      <w:sz w:val="16"/>
      <w:szCs w:val="16"/>
    </w:rPr>
  </w:style>
  <w:style w:type="paragraph" w:styleId="CommentText">
    <w:name w:val="annotation text"/>
    <w:link w:val="CommentTextChar"/>
    <w:uiPriority w:val="99"/>
    <w:unhideWhenUsed/>
    <w:rsid w:val="00C07157"/>
    <w:pPr>
      <w:spacing w:line="300" w:lineRule="atLeast"/>
    </w:pPr>
    <w:rPr>
      <w:rFonts w:cstheme="minorBidi"/>
      <w:sz w:val="20"/>
      <w:szCs w:val="20"/>
    </w:rPr>
  </w:style>
  <w:style w:type="character" w:customStyle="1" w:styleId="CommentTextChar">
    <w:name w:val="Comment Text Char"/>
    <w:basedOn w:val="DefaultParagraphFont"/>
    <w:link w:val="CommentText"/>
    <w:uiPriority w:val="99"/>
    <w:rsid w:val="00C07157"/>
    <w:rPr>
      <w:rFonts w:cstheme="minorBidi"/>
      <w:sz w:val="20"/>
      <w:szCs w:val="20"/>
    </w:rPr>
  </w:style>
  <w:style w:type="paragraph" w:styleId="CommentSubject">
    <w:name w:val="annotation subject"/>
    <w:next w:val="CommentText"/>
    <w:link w:val="CommentSubjectChar"/>
    <w:uiPriority w:val="99"/>
    <w:semiHidden/>
    <w:unhideWhenUsed/>
    <w:rsid w:val="00C07157"/>
    <w:pPr>
      <w:spacing w:line="300" w:lineRule="atLeast"/>
    </w:pPr>
    <w:rPr>
      <w:rFonts w:cstheme="minorBidi"/>
      <w:b/>
      <w:bCs/>
      <w:sz w:val="20"/>
      <w:szCs w:val="20"/>
    </w:rPr>
  </w:style>
  <w:style w:type="character" w:customStyle="1" w:styleId="CommentSubjectChar">
    <w:name w:val="Comment Subject Char"/>
    <w:basedOn w:val="CommentTextChar"/>
    <w:link w:val="CommentSubject"/>
    <w:uiPriority w:val="99"/>
    <w:semiHidden/>
    <w:rsid w:val="00C07157"/>
    <w:rPr>
      <w:rFonts w:cstheme="minorBidi"/>
      <w:b/>
      <w:bCs/>
      <w:sz w:val="20"/>
      <w:szCs w:val="20"/>
    </w:rPr>
  </w:style>
  <w:style w:type="paragraph" w:styleId="Date">
    <w:name w:val="Date"/>
    <w:next w:val="Normal"/>
    <w:link w:val="DateChar"/>
    <w:uiPriority w:val="99"/>
    <w:semiHidden/>
    <w:rsid w:val="00C07157"/>
    <w:pPr>
      <w:spacing w:line="300" w:lineRule="atLeast"/>
    </w:pPr>
    <w:rPr>
      <w:rFonts w:cstheme="minorBidi"/>
    </w:rPr>
  </w:style>
  <w:style w:type="character" w:customStyle="1" w:styleId="DateChar">
    <w:name w:val="Date Char"/>
    <w:basedOn w:val="DefaultParagraphFont"/>
    <w:link w:val="Date"/>
    <w:uiPriority w:val="99"/>
    <w:semiHidden/>
    <w:rsid w:val="00C07157"/>
    <w:rPr>
      <w:rFonts w:cstheme="minorBidi"/>
    </w:rPr>
  </w:style>
  <w:style w:type="paragraph" w:styleId="DocumentMap">
    <w:name w:val="Document Map"/>
    <w:link w:val="DocumentMapChar"/>
    <w:uiPriority w:val="99"/>
    <w:semiHidden/>
    <w:unhideWhenUsed/>
    <w:rsid w:val="00C07157"/>
    <w:pPr>
      <w:spacing w:line="300" w:lineRule="atLeast"/>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57"/>
    <w:rPr>
      <w:rFonts w:ascii="Tahoma" w:hAnsi="Tahoma" w:cs="Tahoma"/>
      <w:sz w:val="16"/>
      <w:szCs w:val="16"/>
    </w:rPr>
  </w:style>
  <w:style w:type="paragraph" w:styleId="E-mailSignature">
    <w:name w:val="E-mail Signature"/>
    <w:link w:val="E-mailSignatureChar"/>
    <w:uiPriority w:val="99"/>
    <w:semiHidden/>
    <w:unhideWhenUsed/>
    <w:rsid w:val="00C07157"/>
    <w:pPr>
      <w:spacing w:line="300" w:lineRule="atLeast"/>
    </w:pPr>
    <w:rPr>
      <w:rFonts w:cstheme="minorBidi"/>
    </w:rPr>
  </w:style>
  <w:style w:type="character" w:customStyle="1" w:styleId="E-mailSignatureChar">
    <w:name w:val="E-mail Signature Char"/>
    <w:basedOn w:val="DefaultParagraphFont"/>
    <w:link w:val="E-mailSignature"/>
    <w:uiPriority w:val="99"/>
    <w:semiHidden/>
    <w:rsid w:val="00C07157"/>
    <w:rPr>
      <w:rFonts w:cstheme="minorBidi"/>
    </w:rPr>
  </w:style>
  <w:style w:type="character" w:styleId="Emphasis">
    <w:name w:val="Emphasis"/>
    <w:basedOn w:val="DefaultParagraphFont"/>
    <w:uiPriority w:val="99"/>
    <w:semiHidden/>
    <w:rsid w:val="00C07157"/>
    <w:rPr>
      <w:i/>
      <w:iCs/>
    </w:rPr>
  </w:style>
  <w:style w:type="paragraph" w:styleId="EnvelopeAddress">
    <w:name w:val="envelope address"/>
    <w:uiPriority w:val="99"/>
    <w:semiHidden/>
    <w:unhideWhenUsed/>
    <w:rsid w:val="00C07157"/>
    <w:pPr>
      <w:framePr w:w="7920" w:h="1980" w:hRule="exact" w:hSpace="180" w:wrap="auto" w:hAnchor="page" w:xAlign="center" w:yAlign="bottom"/>
      <w:spacing w:line="300" w:lineRule="atLeast"/>
      <w:ind w:left="2880"/>
    </w:pPr>
    <w:rPr>
      <w:rFonts w:asciiTheme="majorHAnsi" w:eastAsiaTheme="majorEastAsia" w:hAnsiTheme="majorHAnsi" w:cstheme="majorBidi"/>
      <w:sz w:val="24"/>
      <w:szCs w:val="24"/>
    </w:rPr>
  </w:style>
  <w:style w:type="paragraph" w:styleId="EnvelopeReturn">
    <w:name w:val="envelope return"/>
    <w:uiPriority w:val="99"/>
    <w:semiHidden/>
    <w:unhideWhenUsed/>
    <w:rsid w:val="00C07157"/>
    <w:pPr>
      <w:spacing w:line="300" w:lineRule="atLeast"/>
    </w:pPr>
    <w:rPr>
      <w:rFonts w:asciiTheme="majorHAnsi" w:eastAsiaTheme="majorEastAsia" w:hAnsiTheme="majorHAnsi" w:cstheme="majorBidi"/>
      <w:sz w:val="20"/>
      <w:szCs w:val="20"/>
    </w:rPr>
  </w:style>
  <w:style w:type="paragraph" w:styleId="HTMLAddress">
    <w:name w:val="HTML Address"/>
    <w:link w:val="HTMLAddressChar"/>
    <w:uiPriority w:val="99"/>
    <w:semiHidden/>
    <w:unhideWhenUsed/>
    <w:rsid w:val="00C07157"/>
    <w:pPr>
      <w:spacing w:line="300" w:lineRule="atLeast"/>
    </w:pPr>
    <w:rPr>
      <w:rFonts w:cstheme="minorBidi"/>
      <w:i/>
      <w:iCs/>
    </w:rPr>
  </w:style>
  <w:style w:type="character" w:customStyle="1" w:styleId="HTMLAddressChar">
    <w:name w:val="HTML Address Char"/>
    <w:basedOn w:val="DefaultParagraphFont"/>
    <w:link w:val="HTMLAddress"/>
    <w:uiPriority w:val="99"/>
    <w:semiHidden/>
    <w:rsid w:val="00C07157"/>
    <w:rPr>
      <w:rFonts w:cstheme="minorBidi"/>
      <w:i/>
      <w:iCs/>
    </w:rPr>
  </w:style>
  <w:style w:type="character" w:styleId="HTMLCode">
    <w:name w:val="HTML Code"/>
    <w:basedOn w:val="DefaultParagraphFont"/>
    <w:uiPriority w:val="99"/>
    <w:semiHidden/>
    <w:unhideWhenUsed/>
    <w:rsid w:val="00C07157"/>
    <w:rPr>
      <w:rFonts w:ascii="Consolas" w:hAnsi="Consolas" w:cs="Consolas"/>
      <w:sz w:val="20"/>
      <w:szCs w:val="20"/>
    </w:rPr>
  </w:style>
  <w:style w:type="paragraph" w:styleId="HTMLPreformatted">
    <w:name w:val="HTML Preformatted"/>
    <w:link w:val="HTMLPreformattedChar"/>
    <w:uiPriority w:val="99"/>
    <w:semiHidden/>
    <w:unhideWhenUsed/>
    <w:rsid w:val="00C07157"/>
    <w:pPr>
      <w:spacing w:line="300" w:lineRule="atLeast"/>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7157"/>
    <w:rPr>
      <w:rFonts w:ascii="Consolas" w:hAnsi="Consolas" w:cs="Consolas"/>
      <w:sz w:val="20"/>
      <w:szCs w:val="20"/>
    </w:rPr>
  </w:style>
  <w:style w:type="paragraph" w:styleId="Index1">
    <w:name w:val="index 1"/>
    <w:next w:val="Normal"/>
    <w:autoRedefine/>
    <w:uiPriority w:val="99"/>
    <w:semiHidden/>
    <w:unhideWhenUsed/>
    <w:rsid w:val="00C07157"/>
    <w:pPr>
      <w:spacing w:line="300" w:lineRule="atLeast"/>
      <w:ind w:left="220" w:hanging="220"/>
    </w:pPr>
    <w:rPr>
      <w:rFonts w:cstheme="minorBidi"/>
    </w:rPr>
  </w:style>
  <w:style w:type="paragraph" w:styleId="Index2">
    <w:name w:val="index 2"/>
    <w:next w:val="Normal"/>
    <w:autoRedefine/>
    <w:uiPriority w:val="99"/>
    <w:semiHidden/>
    <w:unhideWhenUsed/>
    <w:rsid w:val="00C07157"/>
    <w:pPr>
      <w:spacing w:line="300" w:lineRule="atLeast"/>
      <w:ind w:left="440" w:hanging="220"/>
    </w:pPr>
    <w:rPr>
      <w:rFonts w:cstheme="minorBidi"/>
    </w:rPr>
  </w:style>
  <w:style w:type="paragraph" w:styleId="Index3">
    <w:name w:val="index 3"/>
    <w:next w:val="Normal"/>
    <w:autoRedefine/>
    <w:uiPriority w:val="99"/>
    <w:semiHidden/>
    <w:unhideWhenUsed/>
    <w:rsid w:val="00C07157"/>
    <w:pPr>
      <w:spacing w:line="300" w:lineRule="atLeast"/>
      <w:ind w:left="660" w:hanging="220"/>
    </w:pPr>
    <w:rPr>
      <w:rFonts w:cstheme="minorBidi"/>
    </w:rPr>
  </w:style>
  <w:style w:type="paragraph" w:styleId="Index4">
    <w:name w:val="index 4"/>
    <w:next w:val="Normal"/>
    <w:autoRedefine/>
    <w:uiPriority w:val="99"/>
    <w:semiHidden/>
    <w:unhideWhenUsed/>
    <w:rsid w:val="00C07157"/>
    <w:pPr>
      <w:spacing w:line="300" w:lineRule="atLeast"/>
      <w:ind w:left="880" w:hanging="220"/>
    </w:pPr>
    <w:rPr>
      <w:rFonts w:cstheme="minorBidi"/>
    </w:rPr>
  </w:style>
  <w:style w:type="paragraph" w:styleId="Index5">
    <w:name w:val="index 5"/>
    <w:next w:val="Normal"/>
    <w:autoRedefine/>
    <w:uiPriority w:val="99"/>
    <w:semiHidden/>
    <w:unhideWhenUsed/>
    <w:rsid w:val="00C07157"/>
    <w:pPr>
      <w:spacing w:line="300" w:lineRule="atLeast"/>
      <w:ind w:left="1100" w:hanging="220"/>
    </w:pPr>
    <w:rPr>
      <w:rFonts w:cstheme="minorBidi"/>
    </w:rPr>
  </w:style>
  <w:style w:type="paragraph" w:styleId="Index6">
    <w:name w:val="index 6"/>
    <w:next w:val="Normal"/>
    <w:autoRedefine/>
    <w:uiPriority w:val="99"/>
    <w:semiHidden/>
    <w:unhideWhenUsed/>
    <w:rsid w:val="00C07157"/>
    <w:pPr>
      <w:spacing w:line="300" w:lineRule="atLeast"/>
      <w:ind w:left="1320" w:hanging="220"/>
    </w:pPr>
    <w:rPr>
      <w:rFonts w:cstheme="minorBidi"/>
    </w:rPr>
  </w:style>
  <w:style w:type="paragraph" w:styleId="Index7">
    <w:name w:val="index 7"/>
    <w:next w:val="Normal"/>
    <w:autoRedefine/>
    <w:uiPriority w:val="99"/>
    <w:semiHidden/>
    <w:unhideWhenUsed/>
    <w:rsid w:val="00C07157"/>
    <w:pPr>
      <w:spacing w:line="300" w:lineRule="atLeast"/>
      <w:ind w:left="1540" w:hanging="220"/>
    </w:pPr>
    <w:rPr>
      <w:rFonts w:cstheme="minorBidi"/>
    </w:rPr>
  </w:style>
  <w:style w:type="paragraph" w:styleId="Index8">
    <w:name w:val="index 8"/>
    <w:next w:val="Normal"/>
    <w:autoRedefine/>
    <w:uiPriority w:val="99"/>
    <w:semiHidden/>
    <w:unhideWhenUsed/>
    <w:rsid w:val="00C07157"/>
    <w:pPr>
      <w:spacing w:line="300" w:lineRule="atLeast"/>
      <w:ind w:left="1760" w:hanging="220"/>
    </w:pPr>
    <w:rPr>
      <w:rFonts w:cstheme="minorBidi"/>
    </w:rPr>
  </w:style>
  <w:style w:type="paragraph" w:styleId="Index9">
    <w:name w:val="index 9"/>
    <w:next w:val="Normal"/>
    <w:autoRedefine/>
    <w:uiPriority w:val="99"/>
    <w:semiHidden/>
    <w:unhideWhenUsed/>
    <w:rsid w:val="00C07157"/>
    <w:pPr>
      <w:spacing w:line="300" w:lineRule="atLeast"/>
      <w:ind w:left="1980" w:hanging="220"/>
    </w:pPr>
    <w:rPr>
      <w:rFonts w:cstheme="minorBidi"/>
    </w:rPr>
  </w:style>
  <w:style w:type="paragraph" w:styleId="IndexHeading">
    <w:name w:val="index heading"/>
    <w:next w:val="Index1"/>
    <w:uiPriority w:val="99"/>
    <w:semiHidden/>
    <w:unhideWhenUsed/>
    <w:rsid w:val="00C07157"/>
    <w:pPr>
      <w:spacing w:line="300" w:lineRule="atLeast"/>
    </w:pPr>
    <w:rPr>
      <w:rFonts w:asciiTheme="majorHAnsi" w:eastAsiaTheme="majorEastAsia" w:hAnsiTheme="majorHAnsi" w:cstheme="majorBidi"/>
      <w:b/>
      <w:bCs/>
    </w:rPr>
  </w:style>
  <w:style w:type="character" w:styleId="IntenseEmphasis">
    <w:name w:val="Intense Emphasis"/>
    <w:basedOn w:val="DefaultParagraphFont"/>
    <w:uiPriority w:val="99"/>
    <w:semiHidden/>
    <w:rsid w:val="00C07157"/>
    <w:rPr>
      <w:b/>
      <w:bCs/>
      <w:i/>
      <w:iCs/>
      <w:color w:val="0D535F" w:themeColor="accent1"/>
    </w:rPr>
  </w:style>
  <w:style w:type="paragraph" w:styleId="IntenseQuote">
    <w:name w:val="Intense Quote"/>
    <w:next w:val="Normal"/>
    <w:link w:val="IntenseQuoteChar"/>
    <w:uiPriority w:val="99"/>
    <w:semiHidden/>
    <w:rsid w:val="00C07157"/>
    <w:pPr>
      <w:pBdr>
        <w:bottom w:val="single" w:sz="4" w:space="4" w:color="0D535F" w:themeColor="accent1"/>
      </w:pBdr>
      <w:spacing w:before="200" w:after="280" w:line="300" w:lineRule="atLeast"/>
      <w:ind w:left="936" w:right="936"/>
    </w:pPr>
    <w:rPr>
      <w:rFonts w:cstheme="minorBidi"/>
      <w:b/>
      <w:bCs/>
      <w:i/>
      <w:iCs/>
      <w:color w:val="0D535F" w:themeColor="accent1"/>
    </w:rPr>
  </w:style>
  <w:style w:type="character" w:customStyle="1" w:styleId="IntenseQuoteChar">
    <w:name w:val="Intense Quote Char"/>
    <w:basedOn w:val="DefaultParagraphFont"/>
    <w:link w:val="IntenseQuote"/>
    <w:uiPriority w:val="99"/>
    <w:semiHidden/>
    <w:rsid w:val="00C07157"/>
    <w:rPr>
      <w:rFonts w:cstheme="minorBidi"/>
      <w:b/>
      <w:bCs/>
      <w:i/>
      <w:iCs/>
      <w:color w:val="0D535F" w:themeColor="accent1"/>
    </w:rPr>
  </w:style>
  <w:style w:type="character" w:styleId="IntenseReference">
    <w:name w:val="Intense Reference"/>
    <w:basedOn w:val="DefaultParagraphFont"/>
    <w:uiPriority w:val="99"/>
    <w:semiHidden/>
    <w:rsid w:val="00C07157"/>
    <w:rPr>
      <w:b/>
      <w:bCs/>
      <w:smallCaps/>
      <w:color w:val="4A7F87" w:themeColor="accent2"/>
      <w:spacing w:val="5"/>
      <w:u w:val="single"/>
    </w:rPr>
  </w:style>
  <w:style w:type="table" w:styleId="LightGrid">
    <w:name w:val="Light Grid"/>
    <w:basedOn w:val="TableNormal"/>
    <w:uiPriority w:val="62"/>
    <w:rsid w:val="00C07157"/>
    <w:pPr>
      <w:spacing w:line="240" w:lineRule="auto"/>
    </w:pPr>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C07157"/>
    <w:pPr>
      <w:spacing w:line="240" w:lineRule="auto"/>
    </w:pPr>
    <w:rPr>
      <w:rFonts w:eastAsia="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insideV w:val="single" w:sz="8" w:space="0" w:color="4A7F87" w:themeColor="accent2"/>
        </w:tcBorders>
      </w:tcPr>
    </w:tblStylePr>
  </w:style>
  <w:style w:type="table" w:styleId="LightList-Accent1">
    <w:name w:val="Light List Accent 1"/>
    <w:basedOn w:val="TableNormal"/>
    <w:uiPriority w:val="61"/>
    <w:rsid w:val="00C07157"/>
    <w:pPr>
      <w:spacing w:line="240" w:lineRule="auto"/>
    </w:pPr>
    <w:rPr>
      <w:rFonts w:eastAsia="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0D535F" w:themeColor="accent1"/>
          <w:left w:val="single" w:sz="8" w:space="0" w:color="0D535F" w:themeColor="accent1"/>
          <w:bottom w:val="single" w:sz="8" w:space="0" w:color="0D535F" w:themeColor="accent1"/>
          <w:right w:val="single" w:sz="8" w:space="0" w:color="0D535F"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C07157"/>
    <w:pPr>
      <w:spacing w:line="240" w:lineRule="auto"/>
    </w:pPr>
    <w:rPr>
      <w:rFonts w:eastAsia="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
    <w:name w:val="Light Shading"/>
    <w:basedOn w:val="TableNormal"/>
    <w:uiPriority w:val="60"/>
    <w:rsid w:val="00C07157"/>
    <w:pPr>
      <w:spacing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table" w:styleId="LightShading-Accent1">
    <w:name w:val="Light Shading Accent 1"/>
    <w:basedOn w:val="TableNormal"/>
    <w:uiPriority w:val="60"/>
    <w:rsid w:val="00C07157"/>
    <w:pPr>
      <w:spacing w:line="240" w:lineRule="auto"/>
    </w:pPr>
    <w:rPr>
      <w:rFonts w:cstheme="minorBidi"/>
      <w:color w:val="093D46" w:themeColor="accent1" w:themeShade="BF"/>
    </w:rPr>
    <w:tblPr>
      <w:tblStyleRowBandSize w:val="1"/>
      <w:tblStyleColBandSize w:val="1"/>
      <w:tblBorders>
        <w:top w:val="single" w:sz="8" w:space="0" w:color="0D535F" w:themeColor="accent1"/>
        <w:bottom w:val="single" w:sz="8" w:space="0" w:color="0D535F" w:themeColor="accent1"/>
      </w:tblBorders>
    </w:tblPr>
    <w:tblStylePr w:type="fir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la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7F3" w:themeFill="accent1" w:themeFillTint="3F"/>
      </w:tcPr>
    </w:tblStylePr>
    <w:tblStylePr w:type="band1Horz">
      <w:tblPr/>
      <w:tcPr>
        <w:tcBorders>
          <w:left w:val="nil"/>
          <w:right w:val="nil"/>
          <w:insideH w:val="nil"/>
          <w:insideV w:val="nil"/>
        </w:tcBorders>
        <w:shd w:val="clear" w:color="auto" w:fill="A7E7F3" w:themeFill="accent1" w:themeFillTint="3F"/>
      </w:tcPr>
    </w:tblStylePr>
  </w:style>
  <w:style w:type="table" w:styleId="LightShading-Accent2">
    <w:name w:val="Light Shading Accent 2"/>
    <w:basedOn w:val="TableNormal"/>
    <w:uiPriority w:val="60"/>
    <w:rsid w:val="00C07157"/>
    <w:pPr>
      <w:spacing w:line="240" w:lineRule="auto"/>
    </w:pPr>
    <w:rPr>
      <w:rFonts w:eastAsia="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C07157"/>
    <w:pPr>
      <w:spacing w:line="240" w:lineRule="auto"/>
    </w:pPr>
    <w:rPr>
      <w:rFonts w:eastAsia="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C07157"/>
    <w:pPr>
      <w:spacing w:line="240" w:lineRule="auto"/>
    </w:pPr>
    <w:rPr>
      <w:rFonts w:eastAsia="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C07157"/>
    <w:pPr>
      <w:spacing w:line="240" w:lineRule="auto"/>
    </w:pPr>
    <w:rPr>
      <w:rFonts w:eastAsia="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C07157"/>
    <w:pPr>
      <w:spacing w:line="240" w:lineRule="auto"/>
    </w:pPr>
    <w:rPr>
      <w:rFonts w:eastAsia="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
    <w:name w:val="List"/>
    <w:uiPriority w:val="99"/>
    <w:semiHidden/>
    <w:unhideWhenUsed/>
    <w:rsid w:val="00C07157"/>
    <w:pPr>
      <w:spacing w:line="300" w:lineRule="atLeast"/>
      <w:ind w:left="283" w:hanging="283"/>
      <w:contextualSpacing/>
    </w:pPr>
    <w:rPr>
      <w:rFonts w:cstheme="minorBidi"/>
    </w:rPr>
  </w:style>
  <w:style w:type="paragraph" w:styleId="List2">
    <w:name w:val="List 2"/>
    <w:uiPriority w:val="99"/>
    <w:semiHidden/>
    <w:unhideWhenUsed/>
    <w:rsid w:val="00C07157"/>
    <w:pPr>
      <w:spacing w:line="300" w:lineRule="atLeast"/>
      <w:ind w:left="566" w:hanging="283"/>
      <w:contextualSpacing/>
    </w:pPr>
    <w:rPr>
      <w:rFonts w:cstheme="minorBidi"/>
    </w:rPr>
  </w:style>
  <w:style w:type="paragraph" w:styleId="List3">
    <w:name w:val="List 3"/>
    <w:uiPriority w:val="99"/>
    <w:semiHidden/>
    <w:unhideWhenUsed/>
    <w:rsid w:val="00C07157"/>
    <w:pPr>
      <w:spacing w:line="300" w:lineRule="atLeast"/>
      <w:ind w:left="849" w:hanging="283"/>
      <w:contextualSpacing/>
    </w:pPr>
    <w:rPr>
      <w:rFonts w:cstheme="minorBidi"/>
    </w:rPr>
  </w:style>
  <w:style w:type="paragraph" w:styleId="List4">
    <w:name w:val="List 4"/>
    <w:uiPriority w:val="99"/>
    <w:semiHidden/>
    <w:rsid w:val="00C07157"/>
    <w:pPr>
      <w:spacing w:line="300" w:lineRule="atLeast"/>
      <w:ind w:left="1132" w:hanging="283"/>
      <w:contextualSpacing/>
    </w:pPr>
    <w:rPr>
      <w:rFonts w:cstheme="minorBidi"/>
    </w:rPr>
  </w:style>
  <w:style w:type="paragraph" w:styleId="List5">
    <w:name w:val="List 5"/>
    <w:uiPriority w:val="99"/>
    <w:semiHidden/>
    <w:rsid w:val="00C07157"/>
    <w:pPr>
      <w:spacing w:line="300" w:lineRule="atLeast"/>
      <w:ind w:left="1415" w:hanging="283"/>
      <w:contextualSpacing/>
    </w:pPr>
    <w:rPr>
      <w:rFonts w:cstheme="minorBidi"/>
    </w:rPr>
  </w:style>
  <w:style w:type="paragraph" w:styleId="ListBullet">
    <w:name w:val="List Bullet"/>
    <w:uiPriority w:val="34"/>
    <w:semiHidden/>
    <w:rsid w:val="00C07157"/>
    <w:pPr>
      <w:numPr>
        <w:numId w:val="8"/>
      </w:numPr>
      <w:tabs>
        <w:tab w:val="left" w:pos="850"/>
      </w:tabs>
      <w:spacing w:before="120" w:after="120" w:line="300" w:lineRule="atLeast"/>
      <w:contextualSpacing/>
    </w:pPr>
    <w:rPr>
      <w:rFonts w:cstheme="minorBidi"/>
    </w:rPr>
  </w:style>
  <w:style w:type="paragraph" w:styleId="ListBullet2">
    <w:name w:val="List Bullet 2"/>
    <w:uiPriority w:val="34"/>
    <w:semiHidden/>
    <w:rsid w:val="00C07157"/>
    <w:pPr>
      <w:numPr>
        <w:numId w:val="9"/>
      </w:numPr>
      <w:tabs>
        <w:tab w:val="clear" w:pos="643"/>
        <w:tab w:val="left" w:pos="1701"/>
      </w:tabs>
      <w:spacing w:before="120" w:after="120" w:line="300" w:lineRule="atLeast"/>
      <w:contextualSpacing/>
    </w:pPr>
    <w:rPr>
      <w:rFonts w:cstheme="minorBidi"/>
    </w:rPr>
  </w:style>
  <w:style w:type="paragraph" w:styleId="ListBullet3">
    <w:name w:val="List Bullet 3"/>
    <w:uiPriority w:val="34"/>
    <w:semiHidden/>
    <w:rsid w:val="00C07157"/>
    <w:pPr>
      <w:numPr>
        <w:numId w:val="10"/>
      </w:numPr>
      <w:spacing w:before="120" w:after="120" w:line="300" w:lineRule="atLeast"/>
      <w:contextualSpacing/>
    </w:pPr>
    <w:rPr>
      <w:rFonts w:cstheme="minorBidi"/>
    </w:rPr>
  </w:style>
  <w:style w:type="paragraph" w:styleId="ListBullet4">
    <w:name w:val="List Bullet 4"/>
    <w:uiPriority w:val="34"/>
    <w:semiHidden/>
    <w:rsid w:val="00C07157"/>
    <w:pPr>
      <w:numPr>
        <w:numId w:val="11"/>
      </w:numPr>
      <w:spacing w:before="120" w:after="120" w:line="300" w:lineRule="atLeast"/>
      <w:contextualSpacing/>
    </w:pPr>
    <w:rPr>
      <w:rFonts w:cstheme="minorBidi"/>
    </w:rPr>
  </w:style>
  <w:style w:type="paragraph" w:styleId="ListBullet5">
    <w:name w:val="List Bullet 5"/>
    <w:uiPriority w:val="34"/>
    <w:semiHidden/>
    <w:rsid w:val="00C07157"/>
    <w:pPr>
      <w:numPr>
        <w:numId w:val="12"/>
      </w:numPr>
      <w:spacing w:before="120" w:after="120" w:line="300" w:lineRule="atLeast"/>
      <w:contextualSpacing/>
    </w:pPr>
    <w:rPr>
      <w:rFonts w:cstheme="minorBidi"/>
    </w:rPr>
  </w:style>
  <w:style w:type="paragraph" w:styleId="ListContinue">
    <w:name w:val="List Continue"/>
    <w:uiPriority w:val="99"/>
    <w:semiHidden/>
    <w:unhideWhenUsed/>
    <w:rsid w:val="00C07157"/>
    <w:pPr>
      <w:spacing w:after="120" w:line="300" w:lineRule="atLeast"/>
      <w:ind w:left="283"/>
      <w:contextualSpacing/>
    </w:pPr>
    <w:rPr>
      <w:rFonts w:cstheme="minorBidi"/>
    </w:rPr>
  </w:style>
  <w:style w:type="paragraph" w:styleId="ListContinue2">
    <w:name w:val="List Continue 2"/>
    <w:uiPriority w:val="99"/>
    <w:semiHidden/>
    <w:unhideWhenUsed/>
    <w:rsid w:val="00C07157"/>
    <w:pPr>
      <w:spacing w:after="120" w:line="300" w:lineRule="atLeast"/>
      <w:ind w:left="566"/>
      <w:contextualSpacing/>
    </w:pPr>
    <w:rPr>
      <w:rFonts w:cstheme="minorBidi"/>
    </w:rPr>
  </w:style>
  <w:style w:type="paragraph" w:styleId="ListContinue3">
    <w:name w:val="List Continue 3"/>
    <w:uiPriority w:val="99"/>
    <w:semiHidden/>
    <w:unhideWhenUsed/>
    <w:rsid w:val="00C07157"/>
    <w:pPr>
      <w:spacing w:after="120" w:line="300" w:lineRule="atLeast"/>
      <w:ind w:left="849"/>
      <w:contextualSpacing/>
    </w:pPr>
    <w:rPr>
      <w:rFonts w:cstheme="minorBidi"/>
    </w:rPr>
  </w:style>
  <w:style w:type="paragraph" w:styleId="ListContinue4">
    <w:name w:val="List Continue 4"/>
    <w:uiPriority w:val="99"/>
    <w:semiHidden/>
    <w:unhideWhenUsed/>
    <w:rsid w:val="00C07157"/>
    <w:pPr>
      <w:spacing w:after="120" w:line="300" w:lineRule="atLeast"/>
      <w:ind w:left="1132"/>
      <w:contextualSpacing/>
    </w:pPr>
    <w:rPr>
      <w:rFonts w:cstheme="minorBidi"/>
    </w:rPr>
  </w:style>
  <w:style w:type="paragraph" w:styleId="ListContinue5">
    <w:name w:val="List Continue 5"/>
    <w:uiPriority w:val="99"/>
    <w:semiHidden/>
    <w:unhideWhenUsed/>
    <w:rsid w:val="00C07157"/>
    <w:pPr>
      <w:spacing w:after="120" w:line="300" w:lineRule="atLeast"/>
      <w:ind w:left="1415"/>
      <w:contextualSpacing/>
    </w:pPr>
    <w:rPr>
      <w:rFonts w:cstheme="minorBidi"/>
    </w:rPr>
  </w:style>
  <w:style w:type="paragraph" w:styleId="ListNumber2">
    <w:name w:val="List Number 2"/>
    <w:uiPriority w:val="99"/>
    <w:semiHidden/>
    <w:unhideWhenUsed/>
    <w:rsid w:val="00C07157"/>
    <w:pPr>
      <w:numPr>
        <w:numId w:val="13"/>
      </w:numPr>
      <w:spacing w:line="300" w:lineRule="atLeast"/>
      <w:contextualSpacing/>
    </w:pPr>
    <w:rPr>
      <w:rFonts w:cstheme="minorBidi"/>
    </w:rPr>
  </w:style>
  <w:style w:type="paragraph" w:styleId="ListNumber3">
    <w:name w:val="List Number 3"/>
    <w:uiPriority w:val="99"/>
    <w:semiHidden/>
    <w:unhideWhenUsed/>
    <w:rsid w:val="00C07157"/>
    <w:pPr>
      <w:numPr>
        <w:numId w:val="14"/>
      </w:numPr>
      <w:spacing w:line="300" w:lineRule="atLeast"/>
      <w:contextualSpacing/>
    </w:pPr>
    <w:rPr>
      <w:rFonts w:cstheme="minorBidi"/>
    </w:rPr>
  </w:style>
  <w:style w:type="paragraph" w:styleId="ListNumber4">
    <w:name w:val="List Number 4"/>
    <w:uiPriority w:val="99"/>
    <w:semiHidden/>
    <w:unhideWhenUsed/>
    <w:rsid w:val="00C07157"/>
    <w:pPr>
      <w:numPr>
        <w:numId w:val="15"/>
      </w:numPr>
      <w:spacing w:line="300" w:lineRule="atLeast"/>
      <w:contextualSpacing/>
    </w:pPr>
    <w:rPr>
      <w:rFonts w:cstheme="minorBidi"/>
    </w:rPr>
  </w:style>
  <w:style w:type="paragraph" w:styleId="ListNumber5">
    <w:name w:val="List Number 5"/>
    <w:uiPriority w:val="99"/>
    <w:semiHidden/>
    <w:unhideWhenUsed/>
    <w:rsid w:val="00C07157"/>
    <w:pPr>
      <w:numPr>
        <w:numId w:val="16"/>
      </w:numPr>
      <w:spacing w:line="300" w:lineRule="atLeast"/>
      <w:contextualSpacing/>
    </w:pPr>
    <w:rPr>
      <w:rFonts w:cstheme="minorBidi"/>
    </w:rPr>
  </w:style>
  <w:style w:type="paragraph" w:styleId="ListParagraph">
    <w:name w:val="List Paragraph"/>
    <w:uiPriority w:val="99"/>
    <w:semiHidden/>
    <w:rsid w:val="00C07157"/>
    <w:pPr>
      <w:spacing w:line="300" w:lineRule="atLeast"/>
      <w:ind w:left="720"/>
      <w:contextualSpacing/>
    </w:pPr>
    <w:rPr>
      <w:rFonts w:cstheme="minorBidi"/>
    </w:rPr>
  </w:style>
  <w:style w:type="paragraph" w:styleId="MacroText">
    <w:name w:val="macro"/>
    <w:link w:val="MacroTextChar"/>
    <w:uiPriority w:val="99"/>
    <w:semiHidden/>
    <w:unhideWhenUsed/>
    <w:rsid w:val="00C07157"/>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7157"/>
    <w:rPr>
      <w:rFonts w:ascii="Consolas" w:hAnsi="Consolas" w:cs="Consolas"/>
      <w:sz w:val="20"/>
      <w:szCs w:val="20"/>
    </w:rPr>
  </w:style>
  <w:style w:type="table" w:styleId="MediumGrid1">
    <w:name w:val="Medium Grid 1"/>
    <w:basedOn w:val="TableNormal"/>
    <w:uiPriority w:val="67"/>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1">
    <w:name w:val="Medium List 1"/>
    <w:basedOn w:val="TableNormal"/>
    <w:uiPriority w:val="65"/>
    <w:rsid w:val="00C07157"/>
    <w:pPr>
      <w:spacing w:line="240" w:lineRule="auto"/>
    </w:pPr>
    <w:rPr>
      <w:rFonts w:cstheme="minorBidi"/>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2BCB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7157"/>
    <w:pPr>
      <w:spacing w:line="240" w:lineRule="auto"/>
    </w:pPr>
    <w:rPr>
      <w:rFonts w:eastAsia="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
    <w:name w:val="Medium Shading 2"/>
    <w:basedOn w:val="TableNormal"/>
    <w:uiPriority w:val="64"/>
    <w:rsid w:val="00C07157"/>
    <w:pPr>
      <w:spacing w:line="240" w:lineRule="auto"/>
    </w:pPr>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7157"/>
    <w:pPr>
      <w:spacing w:line="240" w:lineRule="auto"/>
    </w:pPr>
    <w:rPr>
      <w:rFonts w:eastAsia="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7F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7F87" w:themeFill="accent2"/>
      </w:tcPr>
    </w:tblStylePr>
    <w:tblStylePr w:type="lastCol">
      <w:rPr>
        <w:b/>
        <w:bCs/>
        <w:color w:val="FFFFFF" w:themeColor="background1"/>
      </w:rPr>
      <w:tblPr/>
      <w:tcPr>
        <w:tcBorders>
          <w:left w:val="nil"/>
          <w:right w:val="nil"/>
          <w:insideH w:val="nil"/>
          <w:insideV w:val="nil"/>
        </w:tcBorders>
        <w:shd w:val="clear" w:color="auto" w:fill="4A7F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link w:val="MessageHeaderChar"/>
    <w:uiPriority w:val="99"/>
    <w:semiHidden/>
    <w:unhideWhenUsed/>
    <w:rsid w:val="00C07157"/>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7157"/>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C07157"/>
    <w:pPr>
      <w:spacing w:line="300" w:lineRule="atLeast"/>
    </w:pPr>
    <w:rPr>
      <w:rFonts w:cstheme="minorBidi"/>
    </w:rPr>
  </w:style>
  <w:style w:type="paragraph" w:styleId="NormalWeb">
    <w:name w:val="Normal (Web)"/>
    <w:uiPriority w:val="99"/>
    <w:semiHidden/>
    <w:unhideWhenUsed/>
    <w:rsid w:val="00C07157"/>
    <w:pPr>
      <w:spacing w:line="300" w:lineRule="atLeast"/>
    </w:pPr>
    <w:rPr>
      <w:sz w:val="24"/>
      <w:szCs w:val="24"/>
    </w:rPr>
  </w:style>
  <w:style w:type="paragraph" w:styleId="NormalIndent">
    <w:name w:val="Normal Indent"/>
    <w:uiPriority w:val="99"/>
    <w:semiHidden/>
    <w:unhideWhenUsed/>
    <w:rsid w:val="00C07157"/>
    <w:pPr>
      <w:spacing w:line="300" w:lineRule="atLeast"/>
      <w:ind w:left="720"/>
    </w:pPr>
    <w:rPr>
      <w:rFonts w:cstheme="minorBidi"/>
    </w:rPr>
  </w:style>
  <w:style w:type="paragraph" w:styleId="NoteHeading">
    <w:name w:val="Note Heading"/>
    <w:next w:val="Normal"/>
    <w:link w:val="NoteHeadingChar"/>
    <w:uiPriority w:val="99"/>
    <w:semiHidden/>
    <w:unhideWhenUsed/>
    <w:rsid w:val="00C07157"/>
    <w:pPr>
      <w:spacing w:line="300" w:lineRule="atLeast"/>
    </w:pPr>
    <w:rPr>
      <w:rFonts w:cstheme="minorBidi"/>
    </w:rPr>
  </w:style>
  <w:style w:type="character" w:customStyle="1" w:styleId="NoteHeadingChar">
    <w:name w:val="Note Heading Char"/>
    <w:basedOn w:val="DefaultParagraphFont"/>
    <w:link w:val="NoteHeading"/>
    <w:uiPriority w:val="99"/>
    <w:semiHidden/>
    <w:rsid w:val="00C07157"/>
    <w:rPr>
      <w:rFonts w:cstheme="minorBidi"/>
    </w:rPr>
  </w:style>
  <w:style w:type="character" w:styleId="PageNumber">
    <w:name w:val="page number"/>
    <w:basedOn w:val="DefaultParagraphFont"/>
    <w:uiPriority w:val="99"/>
    <w:semiHidden/>
    <w:unhideWhenUsed/>
    <w:rsid w:val="00C07157"/>
  </w:style>
  <w:style w:type="paragraph" w:styleId="PlainText">
    <w:name w:val="Plain Text"/>
    <w:link w:val="PlainTextChar"/>
    <w:uiPriority w:val="99"/>
    <w:semiHidden/>
    <w:unhideWhenUsed/>
    <w:rsid w:val="00C07157"/>
    <w:pPr>
      <w:spacing w:line="300" w:lineRule="atLeast"/>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7157"/>
    <w:rPr>
      <w:rFonts w:ascii="Consolas" w:hAnsi="Consolas" w:cs="Consolas"/>
      <w:sz w:val="21"/>
      <w:szCs w:val="21"/>
    </w:rPr>
  </w:style>
  <w:style w:type="paragraph" w:styleId="Quote">
    <w:name w:val="Quote"/>
    <w:next w:val="Normal"/>
    <w:link w:val="QuoteChar"/>
    <w:uiPriority w:val="99"/>
    <w:semiHidden/>
    <w:rsid w:val="00C07157"/>
    <w:pPr>
      <w:spacing w:line="300" w:lineRule="atLeast"/>
    </w:pPr>
    <w:rPr>
      <w:rFonts w:cstheme="minorBidi"/>
      <w:i/>
      <w:iCs/>
    </w:rPr>
  </w:style>
  <w:style w:type="character" w:customStyle="1" w:styleId="QuoteChar">
    <w:name w:val="Quote Char"/>
    <w:basedOn w:val="DefaultParagraphFont"/>
    <w:link w:val="Quote"/>
    <w:uiPriority w:val="99"/>
    <w:semiHidden/>
    <w:rsid w:val="00C07157"/>
    <w:rPr>
      <w:rFonts w:cstheme="minorBidi"/>
      <w:i/>
      <w:iCs/>
    </w:rPr>
  </w:style>
  <w:style w:type="paragraph" w:styleId="Salutation">
    <w:name w:val="Salutation"/>
    <w:next w:val="Normal"/>
    <w:link w:val="SalutationChar"/>
    <w:uiPriority w:val="99"/>
    <w:semiHidden/>
    <w:rsid w:val="00C07157"/>
    <w:pPr>
      <w:spacing w:line="300" w:lineRule="atLeast"/>
    </w:pPr>
    <w:rPr>
      <w:rFonts w:cstheme="minorBidi"/>
    </w:rPr>
  </w:style>
  <w:style w:type="character" w:customStyle="1" w:styleId="SalutationChar">
    <w:name w:val="Salutation Char"/>
    <w:basedOn w:val="DefaultParagraphFont"/>
    <w:link w:val="Salutation"/>
    <w:uiPriority w:val="99"/>
    <w:semiHidden/>
    <w:rsid w:val="00C07157"/>
    <w:rPr>
      <w:rFonts w:cstheme="minorBidi"/>
    </w:rPr>
  </w:style>
  <w:style w:type="paragraph" w:styleId="Signature">
    <w:name w:val="Signature"/>
    <w:link w:val="SignatureChar"/>
    <w:uiPriority w:val="99"/>
    <w:semiHidden/>
    <w:unhideWhenUsed/>
    <w:rsid w:val="00C07157"/>
    <w:pPr>
      <w:spacing w:line="300" w:lineRule="atLeast"/>
      <w:ind w:left="4252"/>
    </w:pPr>
    <w:rPr>
      <w:rFonts w:cstheme="minorBidi"/>
    </w:rPr>
  </w:style>
  <w:style w:type="character" w:customStyle="1" w:styleId="SignatureChar">
    <w:name w:val="Signature Char"/>
    <w:basedOn w:val="DefaultParagraphFont"/>
    <w:link w:val="Signature"/>
    <w:uiPriority w:val="99"/>
    <w:semiHidden/>
    <w:rsid w:val="00C07157"/>
    <w:rPr>
      <w:rFonts w:cstheme="minorBidi"/>
    </w:rPr>
  </w:style>
  <w:style w:type="character" w:styleId="Strong">
    <w:name w:val="Strong"/>
    <w:basedOn w:val="DefaultParagraphFont"/>
    <w:uiPriority w:val="9"/>
    <w:rsid w:val="00C07157"/>
    <w:rPr>
      <w:b/>
      <w:bCs/>
    </w:rPr>
  </w:style>
  <w:style w:type="paragraph" w:styleId="Subtitle">
    <w:name w:val="Subtitle"/>
    <w:next w:val="Normal"/>
    <w:link w:val="SubtitleChar"/>
    <w:uiPriority w:val="99"/>
    <w:semiHidden/>
    <w:qFormat/>
    <w:rsid w:val="00C07157"/>
    <w:pPr>
      <w:numPr>
        <w:ilvl w:val="1"/>
      </w:numPr>
      <w:spacing w:line="300" w:lineRule="atLeast"/>
    </w:pPr>
    <w:rPr>
      <w:rFonts w:asciiTheme="majorHAnsi" w:eastAsiaTheme="majorEastAsia" w:hAnsiTheme="majorHAnsi" w:cstheme="majorBidi"/>
      <w:i/>
      <w:iCs/>
      <w:color w:val="0D535F" w:themeColor="accent1"/>
      <w:spacing w:val="15"/>
      <w:sz w:val="24"/>
      <w:szCs w:val="24"/>
    </w:rPr>
  </w:style>
  <w:style w:type="character" w:customStyle="1" w:styleId="SubtitleChar">
    <w:name w:val="Subtitle Char"/>
    <w:basedOn w:val="DefaultParagraphFont"/>
    <w:link w:val="Subtitle"/>
    <w:uiPriority w:val="99"/>
    <w:semiHidden/>
    <w:rsid w:val="00C07157"/>
    <w:rPr>
      <w:rFonts w:asciiTheme="majorHAnsi" w:eastAsiaTheme="majorEastAsia" w:hAnsiTheme="majorHAnsi" w:cstheme="majorBidi"/>
      <w:i/>
      <w:iCs/>
      <w:color w:val="0D535F" w:themeColor="accent1"/>
      <w:spacing w:val="15"/>
      <w:sz w:val="24"/>
      <w:szCs w:val="24"/>
    </w:rPr>
  </w:style>
  <w:style w:type="character" w:styleId="SubtleEmphasis">
    <w:name w:val="Subtle Emphasis"/>
    <w:basedOn w:val="DefaultParagraphFont"/>
    <w:uiPriority w:val="99"/>
    <w:semiHidden/>
    <w:rsid w:val="00C07157"/>
    <w:rPr>
      <w:i/>
      <w:iCs/>
      <w:color w:val="808080" w:themeColor="text1" w:themeTint="7F"/>
    </w:rPr>
  </w:style>
  <w:style w:type="character" w:styleId="SubtleReference">
    <w:name w:val="Subtle Reference"/>
    <w:basedOn w:val="DefaultParagraphFont"/>
    <w:uiPriority w:val="99"/>
    <w:semiHidden/>
    <w:rsid w:val="00C07157"/>
    <w:rPr>
      <w:smallCaps/>
      <w:color w:val="4A7F87" w:themeColor="accent2"/>
      <w:u w:val="single"/>
    </w:rPr>
  </w:style>
  <w:style w:type="paragraph" w:styleId="TableofAuthorities">
    <w:name w:val="table of authorities"/>
    <w:next w:val="Normal"/>
    <w:uiPriority w:val="99"/>
    <w:semiHidden/>
    <w:unhideWhenUsed/>
    <w:rsid w:val="00C07157"/>
    <w:pPr>
      <w:spacing w:line="300" w:lineRule="atLeast"/>
      <w:ind w:left="220" w:hanging="220"/>
    </w:pPr>
    <w:rPr>
      <w:rFonts w:cstheme="minorBidi"/>
    </w:rPr>
  </w:style>
  <w:style w:type="paragraph" w:styleId="TableofFigures">
    <w:name w:val="table of figures"/>
    <w:next w:val="Normal"/>
    <w:uiPriority w:val="99"/>
    <w:semiHidden/>
    <w:unhideWhenUsed/>
    <w:rsid w:val="00C07157"/>
    <w:pPr>
      <w:spacing w:line="300" w:lineRule="atLeast"/>
    </w:pPr>
    <w:rPr>
      <w:rFonts w:cstheme="minorBidi"/>
    </w:rPr>
  </w:style>
  <w:style w:type="paragraph" w:styleId="Title">
    <w:name w:val="Title"/>
    <w:next w:val="Normal"/>
    <w:link w:val="TitleChar"/>
    <w:uiPriority w:val="99"/>
    <w:semiHidden/>
    <w:rsid w:val="00C07157"/>
    <w:pPr>
      <w:pBdr>
        <w:bottom w:val="single" w:sz="8" w:space="4" w:color="0D535F" w:themeColor="accent1"/>
      </w:pBdr>
      <w:spacing w:after="300" w:line="300" w:lineRule="atLeast"/>
      <w:contextualSpacing/>
    </w:pPr>
    <w:rPr>
      <w:rFonts w:asciiTheme="majorHAnsi" w:eastAsiaTheme="majorEastAsia" w:hAnsiTheme="majorHAnsi" w:cstheme="majorBidi"/>
      <w:color w:val="958B86" w:themeColor="text2" w:themeShade="BF"/>
      <w:spacing w:val="5"/>
      <w:kern w:val="28"/>
      <w:sz w:val="52"/>
      <w:szCs w:val="52"/>
    </w:rPr>
  </w:style>
  <w:style w:type="character" w:customStyle="1" w:styleId="TitleChar">
    <w:name w:val="Title Char"/>
    <w:basedOn w:val="DefaultParagraphFont"/>
    <w:link w:val="Title"/>
    <w:uiPriority w:val="99"/>
    <w:semiHidden/>
    <w:rsid w:val="00C07157"/>
    <w:rPr>
      <w:rFonts w:asciiTheme="majorHAnsi" w:eastAsiaTheme="majorEastAsia" w:hAnsiTheme="majorHAnsi" w:cstheme="majorBidi"/>
      <w:color w:val="958B86" w:themeColor="text2" w:themeShade="BF"/>
      <w:spacing w:val="5"/>
      <w:kern w:val="28"/>
      <w:sz w:val="52"/>
      <w:szCs w:val="52"/>
    </w:rPr>
  </w:style>
  <w:style w:type="paragraph" w:styleId="TOAHeading">
    <w:name w:val="toa heading"/>
    <w:next w:val="Normal"/>
    <w:uiPriority w:val="99"/>
    <w:semiHidden/>
    <w:unhideWhenUsed/>
    <w:rsid w:val="00C07157"/>
    <w:pPr>
      <w:spacing w:before="120" w:line="300" w:lineRule="atLeast"/>
    </w:pPr>
    <w:rPr>
      <w:rFonts w:asciiTheme="majorHAnsi" w:eastAsiaTheme="majorEastAsia" w:hAnsiTheme="majorHAnsi" w:cstheme="majorBidi"/>
      <w:b/>
      <w:bCs/>
      <w:sz w:val="24"/>
      <w:szCs w:val="24"/>
    </w:rPr>
  </w:style>
  <w:style w:type="paragraph" w:styleId="TOC4">
    <w:name w:val="toc 4"/>
    <w:next w:val="Normal"/>
    <w:uiPriority w:val="99"/>
    <w:unhideWhenUsed/>
    <w:rsid w:val="00C07157"/>
    <w:pPr>
      <w:spacing w:line="300" w:lineRule="atLeast"/>
      <w:ind w:left="660"/>
      <w:jc w:val="left"/>
    </w:pPr>
    <w:rPr>
      <w:rFonts w:asciiTheme="minorHAnsi" w:hAnsiTheme="minorHAnsi" w:cstheme="minorHAnsi"/>
      <w:sz w:val="20"/>
      <w:szCs w:val="20"/>
    </w:rPr>
  </w:style>
  <w:style w:type="paragraph" w:styleId="TOC5">
    <w:name w:val="toc 5"/>
    <w:next w:val="Normal"/>
    <w:uiPriority w:val="99"/>
    <w:unhideWhenUsed/>
    <w:rsid w:val="00C07157"/>
    <w:pPr>
      <w:spacing w:line="300" w:lineRule="atLeast"/>
      <w:ind w:left="880"/>
      <w:jc w:val="left"/>
    </w:pPr>
    <w:rPr>
      <w:rFonts w:asciiTheme="minorHAnsi" w:hAnsiTheme="minorHAnsi" w:cstheme="minorHAnsi"/>
      <w:sz w:val="20"/>
      <w:szCs w:val="20"/>
    </w:rPr>
  </w:style>
  <w:style w:type="paragraph" w:styleId="TOC6">
    <w:name w:val="toc 6"/>
    <w:next w:val="Normal"/>
    <w:uiPriority w:val="99"/>
    <w:unhideWhenUsed/>
    <w:rsid w:val="00C07157"/>
    <w:pPr>
      <w:spacing w:line="300" w:lineRule="atLeast"/>
      <w:ind w:left="1100"/>
      <w:jc w:val="left"/>
    </w:pPr>
    <w:rPr>
      <w:rFonts w:asciiTheme="minorHAnsi" w:hAnsiTheme="minorHAnsi" w:cstheme="minorHAnsi"/>
      <w:sz w:val="20"/>
      <w:szCs w:val="20"/>
    </w:rPr>
  </w:style>
  <w:style w:type="paragraph" w:styleId="TOC7">
    <w:name w:val="toc 7"/>
    <w:next w:val="Normal"/>
    <w:uiPriority w:val="99"/>
    <w:unhideWhenUsed/>
    <w:rsid w:val="00C07157"/>
    <w:pPr>
      <w:spacing w:line="300" w:lineRule="atLeast"/>
      <w:ind w:left="1320"/>
      <w:jc w:val="left"/>
    </w:pPr>
    <w:rPr>
      <w:rFonts w:asciiTheme="minorHAnsi" w:hAnsiTheme="minorHAnsi" w:cstheme="minorHAnsi"/>
      <w:sz w:val="20"/>
      <w:szCs w:val="20"/>
    </w:rPr>
  </w:style>
  <w:style w:type="paragraph" w:styleId="TOC8">
    <w:name w:val="toc 8"/>
    <w:next w:val="Normal"/>
    <w:uiPriority w:val="99"/>
    <w:unhideWhenUsed/>
    <w:rsid w:val="00C07157"/>
    <w:pPr>
      <w:spacing w:line="300" w:lineRule="atLeast"/>
      <w:ind w:left="1540"/>
      <w:jc w:val="left"/>
    </w:pPr>
    <w:rPr>
      <w:rFonts w:asciiTheme="minorHAnsi" w:hAnsiTheme="minorHAnsi" w:cstheme="minorHAnsi"/>
      <w:sz w:val="20"/>
      <w:szCs w:val="20"/>
    </w:rPr>
  </w:style>
  <w:style w:type="paragraph" w:styleId="TOC9">
    <w:name w:val="toc 9"/>
    <w:next w:val="Normal"/>
    <w:uiPriority w:val="99"/>
    <w:unhideWhenUsed/>
    <w:rsid w:val="00C07157"/>
    <w:pPr>
      <w:spacing w:line="300" w:lineRule="atLeast"/>
      <w:ind w:left="1760"/>
      <w:jc w:val="left"/>
    </w:pPr>
    <w:rPr>
      <w:rFonts w:asciiTheme="minorHAnsi" w:hAnsiTheme="minorHAnsi" w:cstheme="minorHAnsi"/>
      <w:sz w:val="20"/>
      <w:szCs w:val="20"/>
    </w:rPr>
  </w:style>
  <w:style w:type="paragraph" w:styleId="TOCHeading">
    <w:name w:val="TOC Heading"/>
    <w:next w:val="Normal"/>
    <w:uiPriority w:val="99"/>
    <w:semiHidden/>
    <w:unhideWhenUsed/>
    <w:qFormat/>
    <w:rsid w:val="00C07157"/>
    <w:pPr>
      <w:spacing w:line="300" w:lineRule="atLeast"/>
    </w:pPr>
    <w:rPr>
      <w:rFonts w:asciiTheme="majorHAnsi" w:eastAsiaTheme="majorEastAsia" w:hAnsiTheme="majorHAnsi" w:cstheme="majorBidi"/>
      <w:b/>
      <w:bCs/>
      <w:color w:val="093D46" w:themeColor="accent1" w:themeShade="BF"/>
      <w:sz w:val="28"/>
      <w:szCs w:val="28"/>
    </w:rPr>
  </w:style>
  <w:style w:type="table" w:customStyle="1" w:styleId="CMSTableLight">
    <w:name w:val="CMS Table Light"/>
    <w:basedOn w:val="TableNormal"/>
    <w:uiPriority w:val="99"/>
    <w:rsid w:val="00D54FCB"/>
    <w:pPr>
      <w:spacing w:line="240" w:lineRule="auto"/>
      <w:jc w:val="left"/>
    </w:pPr>
    <w:rPr>
      <w:rFonts w:cstheme="minorBidi"/>
    </w:rPr>
    <w:tblPr>
      <w:tblStyleRowBandSize w:val="1"/>
      <w:tblBorders>
        <w:top w:val="single" w:sz="8" w:space="0" w:color="000000" w:themeColor="text1"/>
        <w:bottom w:val="single" w:sz="8" w:space="0" w:color="000000" w:themeColor="text1"/>
        <w:insideH w:val="single" w:sz="4" w:space="0" w:color="7F7F7F" w:themeColor="text1" w:themeTint="80"/>
      </w:tblBorders>
    </w:tblPr>
    <w:tblStylePr w:type="firstRow">
      <w:rPr>
        <w:color w:val="auto"/>
        <w:u w:val="none"/>
      </w:rPr>
      <w:tblPr/>
      <w:tcPr>
        <w:tcBorders>
          <w:top w:val="single" w:sz="8" w:space="0" w:color="000000" w:themeColor="text1"/>
          <w:left w:val="nil"/>
          <w:bottom w:val="single" w:sz="8" w:space="0" w:color="000000" w:themeColor="text1"/>
          <w:right w:val="nil"/>
          <w:insideV w:val="nil"/>
        </w:tcBorders>
      </w:tcPr>
    </w:tblStylePr>
  </w:style>
  <w:style w:type="numbering" w:customStyle="1" w:styleId="CMSANAppendix">
    <w:name w:val="CMS AN Appendix"/>
    <w:basedOn w:val="NoList"/>
    <w:uiPriority w:val="99"/>
    <w:rsid w:val="00C64BD4"/>
    <w:pPr>
      <w:numPr>
        <w:numId w:val="18"/>
      </w:numPr>
    </w:pPr>
  </w:style>
  <w:style w:type="paragraph" w:customStyle="1" w:styleId="CMSANCoverMoreCentred">
    <w:name w:val="CMS AN Cover More Centred"/>
    <w:uiPriority w:val="54"/>
    <w:rsid w:val="00C07157"/>
    <w:pPr>
      <w:spacing w:after="120" w:line="180" w:lineRule="exact"/>
      <w:jc w:val="center"/>
    </w:pPr>
    <w:rPr>
      <w:rFonts w:eastAsia="Times New Roman" w:cs="Segoe Script"/>
      <w:szCs w:val="20"/>
    </w:rPr>
  </w:style>
  <w:style w:type="paragraph" w:customStyle="1" w:styleId="CMSANCoverMoreParties">
    <w:name w:val="CMS AN Cover More Parties"/>
    <w:uiPriority w:val="54"/>
    <w:rsid w:val="00C07157"/>
    <w:pPr>
      <w:spacing w:line="180" w:lineRule="exact"/>
      <w:jc w:val="center"/>
    </w:pPr>
    <w:rPr>
      <w:rFonts w:cs="Segoe Script"/>
      <w:b/>
      <w:caps/>
    </w:rPr>
  </w:style>
  <w:style w:type="paragraph" w:customStyle="1" w:styleId="CMSANCoverMorePartyType">
    <w:name w:val="CMS AN Cover More Party Type"/>
    <w:uiPriority w:val="54"/>
    <w:rsid w:val="00C07157"/>
    <w:pPr>
      <w:spacing w:line="180" w:lineRule="exact"/>
      <w:jc w:val="center"/>
    </w:pPr>
    <w:rPr>
      <w:rFonts w:cs="Segoe Script"/>
    </w:rPr>
  </w:style>
  <w:style w:type="paragraph" w:customStyle="1" w:styleId="CMSANLetterHeader">
    <w:name w:val="CMS AN Letter Header"/>
    <w:uiPriority w:val="54"/>
    <w:rsid w:val="00C07157"/>
    <w:pPr>
      <w:spacing w:after="960"/>
      <w:jc w:val="left"/>
    </w:pPr>
    <w:rPr>
      <w:rFonts w:cs="Segoe Script"/>
      <w:b/>
      <w:i/>
    </w:rPr>
  </w:style>
  <w:style w:type="paragraph" w:customStyle="1" w:styleId="CMSANMinimalSpacer">
    <w:name w:val="CMS AN Minimal Spacer"/>
    <w:uiPriority w:val="54"/>
    <w:rsid w:val="00C07157"/>
    <w:pPr>
      <w:spacing w:line="240" w:lineRule="auto"/>
    </w:pPr>
    <w:rPr>
      <w:rFonts w:cs="Segoe Script"/>
      <w:sz w:val="2"/>
    </w:rPr>
  </w:style>
  <w:style w:type="paragraph" w:customStyle="1" w:styleId="CMSANPart">
    <w:name w:val="CMS AN Part"/>
    <w:next w:val="CMSANBodyText"/>
    <w:uiPriority w:val="34"/>
    <w:rsid w:val="00C64BD4"/>
    <w:pPr>
      <w:keepNext/>
      <w:numPr>
        <w:ilvl w:val="2"/>
        <w:numId w:val="34"/>
      </w:numPr>
      <w:spacing w:before="240" w:after="120" w:line="300" w:lineRule="atLeast"/>
      <w:jc w:val="center"/>
      <w:outlineLvl w:val="2"/>
    </w:pPr>
    <w:rPr>
      <w:rFonts w:cs="Segoe Script"/>
      <w:b/>
      <w:caps/>
    </w:rPr>
  </w:style>
  <w:style w:type="paragraph" w:customStyle="1" w:styleId="CMSANSalutation">
    <w:name w:val="CMS AN Salutation"/>
    <w:next w:val="CMSANMinimalSpacer"/>
    <w:uiPriority w:val="54"/>
    <w:rsid w:val="00C07157"/>
    <w:pPr>
      <w:spacing w:before="120" w:after="120" w:line="300" w:lineRule="atLeast"/>
    </w:pPr>
    <w:rPr>
      <w:rFonts w:eastAsia="SimSun"/>
      <w:noProof/>
      <w:szCs w:val="24"/>
      <w:lang w:eastAsia="zh-CN"/>
    </w:rPr>
  </w:style>
  <w:style w:type="paragraph" w:customStyle="1" w:styleId="CMSANSch1">
    <w:name w:val="CMS AN Sch 1"/>
    <w:uiPriority w:val="34"/>
    <w:rsid w:val="00C64BD4"/>
    <w:pPr>
      <w:numPr>
        <w:ilvl w:val="3"/>
        <w:numId w:val="34"/>
      </w:numPr>
      <w:spacing w:before="120" w:after="120" w:line="300" w:lineRule="atLeast"/>
      <w:outlineLvl w:val="3"/>
    </w:pPr>
    <w:rPr>
      <w:rFonts w:cs="Segoe Script"/>
    </w:rPr>
  </w:style>
  <w:style w:type="paragraph" w:customStyle="1" w:styleId="CMSANSch2">
    <w:name w:val="CMS AN Sch 2"/>
    <w:uiPriority w:val="34"/>
    <w:rsid w:val="00C64BD4"/>
    <w:pPr>
      <w:numPr>
        <w:ilvl w:val="4"/>
        <w:numId w:val="34"/>
      </w:numPr>
      <w:spacing w:before="120" w:after="120" w:line="300" w:lineRule="atLeast"/>
      <w:outlineLvl w:val="4"/>
    </w:pPr>
    <w:rPr>
      <w:rFonts w:cs="Segoe Script"/>
    </w:rPr>
  </w:style>
  <w:style w:type="paragraph" w:customStyle="1" w:styleId="CMSANSch3">
    <w:name w:val="CMS AN Sch 3"/>
    <w:uiPriority w:val="34"/>
    <w:rsid w:val="00C64BD4"/>
    <w:pPr>
      <w:numPr>
        <w:ilvl w:val="5"/>
        <w:numId w:val="34"/>
      </w:numPr>
      <w:spacing w:before="120" w:after="120" w:line="300" w:lineRule="atLeast"/>
      <w:outlineLvl w:val="5"/>
    </w:pPr>
    <w:rPr>
      <w:rFonts w:cs="Segoe Script"/>
    </w:rPr>
  </w:style>
  <w:style w:type="paragraph" w:customStyle="1" w:styleId="CMSANSch4">
    <w:name w:val="CMS AN Sch 4"/>
    <w:uiPriority w:val="34"/>
    <w:rsid w:val="00C64BD4"/>
    <w:pPr>
      <w:numPr>
        <w:ilvl w:val="6"/>
        <w:numId w:val="34"/>
      </w:numPr>
      <w:spacing w:before="120" w:after="120" w:line="300" w:lineRule="atLeast"/>
      <w:outlineLvl w:val="6"/>
    </w:pPr>
    <w:rPr>
      <w:rFonts w:cs="Segoe Script"/>
    </w:rPr>
  </w:style>
  <w:style w:type="paragraph" w:customStyle="1" w:styleId="CMSANSch5">
    <w:name w:val="CMS AN Sch 5"/>
    <w:uiPriority w:val="34"/>
    <w:rsid w:val="00C64BD4"/>
    <w:pPr>
      <w:numPr>
        <w:ilvl w:val="7"/>
        <w:numId w:val="34"/>
      </w:numPr>
      <w:spacing w:before="120" w:after="120" w:line="300" w:lineRule="atLeast"/>
      <w:outlineLvl w:val="7"/>
    </w:pPr>
    <w:rPr>
      <w:rFonts w:cs="Segoe Script"/>
    </w:rPr>
  </w:style>
  <w:style w:type="paragraph" w:customStyle="1" w:styleId="CMSANSch6">
    <w:name w:val="CMS AN Sch 6"/>
    <w:uiPriority w:val="34"/>
    <w:rsid w:val="00C64BD4"/>
    <w:pPr>
      <w:numPr>
        <w:ilvl w:val="8"/>
        <w:numId w:val="34"/>
      </w:numPr>
      <w:spacing w:before="120" w:after="120" w:line="300" w:lineRule="atLeast"/>
      <w:outlineLvl w:val="8"/>
    </w:pPr>
    <w:rPr>
      <w:rFonts w:cs="Segoe Script"/>
    </w:rPr>
  </w:style>
  <w:style w:type="paragraph" w:customStyle="1" w:styleId="CMSANSchedule">
    <w:name w:val="CMS AN Schedule"/>
    <w:next w:val="CMSANBodyText"/>
    <w:uiPriority w:val="32"/>
    <w:rsid w:val="00C64BD4"/>
    <w:pPr>
      <w:keepNext/>
      <w:numPr>
        <w:numId w:val="34"/>
      </w:numPr>
      <w:spacing w:after="240" w:line="300" w:lineRule="atLeast"/>
      <w:jc w:val="center"/>
      <w:outlineLvl w:val="0"/>
    </w:pPr>
    <w:rPr>
      <w:rFonts w:cs="Segoe Script"/>
      <w:b/>
      <w:caps/>
    </w:rPr>
  </w:style>
  <w:style w:type="paragraph" w:customStyle="1" w:styleId="CMSANSub-Schedule">
    <w:name w:val="CMS AN Sub-Schedule"/>
    <w:next w:val="CMSANBodyText"/>
    <w:uiPriority w:val="33"/>
    <w:rsid w:val="00C64BD4"/>
    <w:pPr>
      <w:keepNext/>
      <w:numPr>
        <w:ilvl w:val="1"/>
        <w:numId w:val="34"/>
      </w:numPr>
      <w:spacing w:before="240" w:after="120" w:line="300" w:lineRule="atLeast"/>
      <w:jc w:val="center"/>
      <w:outlineLvl w:val="1"/>
    </w:pPr>
    <w:rPr>
      <w:rFonts w:cs="Segoe Script"/>
      <w:b/>
      <w:caps/>
    </w:rPr>
  </w:style>
  <w:style w:type="numbering" w:customStyle="1" w:styleId="CMS-ANSch">
    <w:name w:val="CMS-AN Sch"/>
    <w:basedOn w:val="NoList"/>
    <w:uiPriority w:val="99"/>
    <w:rsid w:val="00C64BD4"/>
    <w:pPr>
      <w:numPr>
        <w:numId w:val="24"/>
      </w:numPr>
    </w:pPr>
  </w:style>
  <w:style w:type="paragraph" w:customStyle="1" w:styleId="CMSANExhibit8">
    <w:name w:val="CMS AN Exhibit 8"/>
    <w:uiPriority w:val="25"/>
    <w:rsid w:val="00C64BD4"/>
    <w:pPr>
      <w:numPr>
        <w:ilvl w:val="7"/>
        <w:numId w:val="32"/>
      </w:numPr>
      <w:spacing w:before="120" w:after="120" w:line="300" w:lineRule="atLeast"/>
    </w:pPr>
    <w:rPr>
      <w:rFonts w:cstheme="minorBidi"/>
    </w:rPr>
  </w:style>
  <w:style w:type="paragraph" w:customStyle="1" w:styleId="CMSANExhibit9">
    <w:name w:val="CMS AN Exhibit 9"/>
    <w:uiPriority w:val="25"/>
    <w:rsid w:val="00C64BD4"/>
    <w:pPr>
      <w:numPr>
        <w:ilvl w:val="8"/>
        <w:numId w:val="32"/>
      </w:numPr>
      <w:spacing w:before="120" w:after="120" w:line="300" w:lineRule="atLeast"/>
    </w:pPr>
    <w:rPr>
      <w:rFonts w:cstheme="minorBidi"/>
    </w:rPr>
  </w:style>
  <w:style w:type="paragraph" w:customStyle="1" w:styleId="CMSANTableCentred">
    <w:name w:val="CMS AN Table Centred"/>
    <w:uiPriority w:val="22"/>
    <w:rsid w:val="00C07157"/>
    <w:pPr>
      <w:spacing w:before="120" w:after="120" w:line="300" w:lineRule="atLeast"/>
      <w:jc w:val="center"/>
    </w:pPr>
    <w:rPr>
      <w:rFonts w:cs="Segoe Script"/>
    </w:rPr>
  </w:style>
  <w:style w:type="paragraph" w:customStyle="1" w:styleId="CMSANTableHeaderCentred">
    <w:name w:val="CMS AN Table Header Centred"/>
    <w:uiPriority w:val="16"/>
    <w:rsid w:val="00C64BD4"/>
    <w:pPr>
      <w:numPr>
        <w:ilvl w:val="1"/>
        <w:numId w:val="37"/>
      </w:numPr>
      <w:spacing w:before="120" w:after="120" w:line="300" w:lineRule="atLeast"/>
      <w:jc w:val="center"/>
    </w:pPr>
    <w:rPr>
      <w:rFonts w:eastAsia="Times New Roman"/>
      <w:b/>
    </w:rPr>
  </w:style>
  <w:style w:type="paragraph" w:customStyle="1" w:styleId="CMSALTSch1XRef">
    <w:name w:val="CMS ALT Sch 1 XRef"/>
    <w:next w:val="Normal"/>
    <w:uiPriority w:val="25"/>
    <w:rsid w:val="00C64BD4"/>
    <w:pPr>
      <w:keepNext/>
      <w:pageBreakBefore/>
      <w:numPr>
        <w:numId w:val="29"/>
      </w:numPr>
      <w:spacing w:after="240" w:line="300" w:lineRule="atLeast"/>
      <w:jc w:val="center"/>
      <w:outlineLvl w:val="0"/>
    </w:pPr>
    <w:rPr>
      <w:rFonts w:cs="Segoe Script"/>
      <w:b/>
      <w:caps/>
    </w:rPr>
  </w:style>
  <w:style w:type="paragraph" w:customStyle="1" w:styleId="CMSALTSch2XRef">
    <w:name w:val="CMS ALT Sch 2 XRef"/>
    <w:next w:val="Normal"/>
    <w:uiPriority w:val="25"/>
    <w:rsid w:val="00C64BD4"/>
    <w:pPr>
      <w:keepNext/>
      <w:keepLines/>
      <w:numPr>
        <w:ilvl w:val="1"/>
        <w:numId w:val="29"/>
      </w:numPr>
      <w:spacing w:before="240" w:after="120" w:line="300" w:lineRule="atLeast"/>
      <w:jc w:val="center"/>
      <w:outlineLvl w:val="1"/>
    </w:pPr>
    <w:rPr>
      <w:rFonts w:cs="Segoe Script"/>
      <w:b/>
    </w:rPr>
  </w:style>
  <w:style w:type="paragraph" w:customStyle="1" w:styleId="CMSALTSch3XRef">
    <w:name w:val="CMS ALT Sch 3 XRef"/>
    <w:next w:val="Normal"/>
    <w:uiPriority w:val="25"/>
    <w:rsid w:val="00C64BD4"/>
    <w:pPr>
      <w:keepNext/>
      <w:keepLines/>
      <w:numPr>
        <w:ilvl w:val="2"/>
        <w:numId w:val="29"/>
      </w:numPr>
      <w:spacing w:before="240" w:after="120" w:line="300" w:lineRule="atLeast"/>
      <w:jc w:val="center"/>
      <w:outlineLvl w:val="2"/>
    </w:pPr>
    <w:rPr>
      <w:rFonts w:cs="Segoe Script"/>
      <w:b/>
    </w:rPr>
  </w:style>
  <w:style w:type="paragraph" w:customStyle="1" w:styleId="CMSALTSch4XRef">
    <w:name w:val="CMS ALT Sch 4 XRef"/>
    <w:uiPriority w:val="25"/>
    <w:rsid w:val="00C64BD4"/>
    <w:pPr>
      <w:numPr>
        <w:ilvl w:val="3"/>
        <w:numId w:val="29"/>
      </w:numPr>
      <w:spacing w:before="120" w:after="120" w:line="300" w:lineRule="atLeast"/>
      <w:outlineLvl w:val="3"/>
    </w:pPr>
    <w:rPr>
      <w:rFonts w:cs="Segoe Script"/>
    </w:rPr>
  </w:style>
  <w:style w:type="paragraph" w:customStyle="1" w:styleId="CMSALTSch5XRef">
    <w:name w:val="CMS ALT Sch 5 XRef"/>
    <w:uiPriority w:val="25"/>
    <w:rsid w:val="00C64BD4"/>
    <w:pPr>
      <w:numPr>
        <w:ilvl w:val="4"/>
        <w:numId w:val="29"/>
      </w:numPr>
      <w:spacing w:before="120" w:after="120" w:line="300" w:lineRule="atLeast"/>
      <w:outlineLvl w:val="4"/>
    </w:pPr>
    <w:rPr>
      <w:rFonts w:cs="Segoe Script"/>
    </w:rPr>
  </w:style>
  <w:style w:type="paragraph" w:customStyle="1" w:styleId="CMSALTSch6XRef">
    <w:name w:val="CMS ALT Sch 6 XRef"/>
    <w:uiPriority w:val="25"/>
    <w:rsid w:val="00C64BD4"/>
    <w:pPr>
      <w:numPr>
        <w:ilvl w:val="5"/>
        <w:numId w:val="29"/>
      </w:numPr>
      <w:spacing w:before="120" w:after="120" w:line="300" w:lineRule="atLeast"/>
      <w:outlineLvl w:val="5"/>
    </w:pPr>
    <w:rPr>
      <w:rFonts w:cs="Segoe Script"/>
    </w:rPr>
  </w:style>
  <w:style w:type="paragraph" w:customStyle="1" w:styleId="CMSALTSch7XRef">
    <w:name w:val="CMS ALT Sch 7 XRef"/>
    <w:uiPriority w:val="25"/>
    <w:rsid w:val="00C64BD4"/>
    <w:pPr>
      <w:numPr>
        <w:ilvl w:val="6"/>
        <w:numId w:val="29"/>
      </w:numPr>
      <w:spacing w:before="120" w:after="120" w:line="300" w:lineRule="atLeast"/>
      <w:outlineLvl w:val="6"/>
    </w:pPr>
    <w:rPr>
      <w:rFonts w:cs="Segoe Script"/>
    </w:rPr>
  </w:style>
  <w:style w:type="paragraph" w:customStyle="1" w:styleId="CMSALTSch8XRef">
    <w:name w:val="CMS ALT Sch 8 XRef"/>
    <w:uiPriority w:val="25"/>
    <w:rsid w:val="00C64BD4"/>
    <w:pPr>
      <w:numPr>
        <w:ilvl w:val="7"/>
        <w:numId w:val="29"/>
      </w:numPr>
      <w:spacing w:before="120" w:after="120" w:line="300" w:lineRule="atLeast"/>
      <w:outlineLvl w:val="7"/>
    </w:pPr>
    <w:rPr>
      <w:rFonts w:cs="Segoe Script"/>
    </w:rPr>
  </w:style>
  <w:style w:type="paragraph" w:customStyle="1" w:styleId="CMSALTSch9XRef">
    <w:name w:val="CMS ALT Sch 9 XRef"/>
    <w:uiPriority w:val="25"/>
    <w:rsid w:val="00C64BD4"/>
    <w:pPr>
      <w:numPr>
        <w:ilvl w:val="8"/>
        <w:numId w:val="29"/>
      </w:numPr>
      <w:spacing w:before="120" w:after="120" w:line="300" w:lineRule="atLeast"/>
      <w:outlineLvl w:val="8"/>
    </w:pPr>
    <w:rPr>
      <w:rFonts w:cs="Segoe Script"/>
    </w:rPr>
  </w:style>
  <w:style w:type="paragraph" w:customStyle="1" w:styleId="CMSANLevel1">
    <w:name w:val="CMS AN Level 1"/>
    <w:uiPriority w:val="54"/>
    <w:rsid w:val="00C07157"/>
    <w:pPr>
      <w:numPr>
        <w:numId w:val="4"/>
      </w:numPr>
      <w:spacing w:before="120" w:after="120" w:line="300" w:lineRule="atLeast"/>
      <w:outlineLvl w:val="0"/>
    </w:pPr>
    <w:rPr>
      <w:rFonts w:cs="Segoe Script"/>
    </w:rPr>
  </w:style>
  <w:style w:type="paragraph" w:customStyle="1" w:styleId="CMSANLevel2">
    <w:name w:val="CMS AN Level 2"/>
    <w:uiPriority w:val="54"/>
    <w:rsid w:val="00C07157"/>
    <w:pPr>
      <w:numPr>
        <w:ilvl w:val="1"/>
        <w:numId w:val="4"/>
      </w:numPr>
      <w:spacing w:before="120" w:after="120" w:line="300" w:lineRule="atLeast"/>
      <w:outlineLvl w:val="1"/>
    </w:pPr>
    <w:rPr>
      <w:rFonts w:cs="Segoe Script"/>
    </w:rPr>
  </w:style>
  <w:style w:type="paragraph" w:customStyle="1" w:styleId="CMSANLevel3">
    <w:name w:val="CMS AN Level 3"/>
    <w:uiPriority w:val="54"/>
    <w:rsid w:val="00C07157"/>
    <w:pPr>
      <w:numPr>
        <w:ilvl w:val="2"/>
        <w:numId w:val="4"/>
      </w:numPr>
      <w:spacing w:before="120" w:after="120" w:line="300" w:lineRule="atLeast"/>
      <w:outlineLvl w:val="2"/>
    </w:pPr>
    <w:rPr>
      <w:rFonts w:cs="Segoe Script"/>
    </w:rPr>
  </w:style>
  <w:style w:type="paragraph" w:customStyle="1" w:styleId="CMSANSch1XRef">
    <w:name w:val="CMS AN Sch 1 XRef"/>
    <w:next w:val="Normal"/>
    <w:uiPriority w:val="24"/>
    <w:rsid w:val="00C64BD4"/>
    <w:pPr>
      <w:keepNext/>
      <w:pageBreakBefore/>
      <w:numPr>
        <w:numId w:val="35"/>
      </w:numPr>
      <w:spacing w:after="240" w:line="300" w:lineRule="atLeast"/>
      <w:jc w:val="center"/>
      <w:outlineLvl w:val="0"/>
    </w:pPr>
    <w:rPr>
      <w:rFonts w:cs="Segoe Script"/>
      <w:b/>
      <w:caps/>
    </w:rPr>
  </w:style>
  <w:style w:type="paragraph" w:customStyle="1" w:styleId="CMSANSch2XRef">
    <w:name w:val="CMS AN Sch 2 XRef"/>
    <w:next w:val="Normal"/>
    <w:uiPriority w:val="24"/>
    <w:rsid w:val="00C64BD4"/>
    <w:pPr>
      <w:keepNext/>
      <w:numPr>
        <w:ilvl w:val="1"/>
        <w:numId w:val="35"/>
      </w:numPr>
      <w:spacing w:before="240" w:after="120" w:line="300" w:lineRule="atLeast"/>
      <w:jc w:val="center"/>
      <w:outlineLvl w:val="1"/>
    </w:pPr>
    <w:rPr>
      <w:rFonts w:cs="Segoe Script"/>
      <w:b/>
    </w:rPr>
  </w:style>
  <w:style w:type="paragraph" w:customStyle="1" w:styleId="CMSANSch3XRef">
    <w:name w:val="CMS AN Sch 3 XRef"/>
    <w:next w:val="Normal"/>
    <w:uiPriority w:val="24"/>
    <w:rsid w:val="00C64BD4"/>
    <w:pPr>
      <w:keepNext/>
      <w:keepLines/>
      <w:numPr>
        <w:ilvl w:val="2"/>
        <w:numId w:val="35"/>
      </w:numPr>
      <w:spacing w:before="240" w:after="120" w:line="300" w:lineRule="atLeast"/>
      <w:jc w:val="center"/>
      <w:outlineLvl w:val="2"/>
    </w:pPr>
    <w:rPr>
      <w:rFonts w:cs="Segoe Script"/>
      <w:b/>
    </w:rPr>
  </w:style>
  <w:style w:type="paragraph" w:customStyle="1" w:styleId="CMSANSch4XRef">
    <w:name w:val="CMS AN Sch 4 XRef"/>
    <w:next w:val="Normal"/>
    <w:uiPriority w:val="24"/>
    <w:rsid w:val="00C64BD4"/>
    <w:pPr>
      <w:keepNext/>
      <w:keepLines/>
      <w:numPr>
        <w:ilvl w:val="3"/>
        <w:numId w:val="35"/>
      </w:numPr>
      <w:spacing w:before="240" w:after="120" w:line="300" w:lineRule="atLeast"/>
      <w:outlineLvl w:val="3"/>
    </w:pPr>
    <w:rPr>
      <w:rFonts w:cs="Segoe Script"/>
      <w:b/>
      <w:caps/>
    </w:rPr>
  </w:style>
  <w:style w:type="paragraph" w:customStyle="1" w:styleId="CMSANSch5XRef">
    <w:name w:val="CMS AN Sch 5 XRef"/>
    <w:uiPriority w:val="24"/>
    <w:rsid w:val="00C64BD4"/>
    <w:pPr>
      <w:numPr>
        <w:ilvl w:val="4"/>
        <w:numId w:val="35"/>
      </w:numPr>
      <w:spacing w:before="120" w:after="120" w:line="300" w:lineRule="atLeast"/>
      <w:outlineLvl w:val="4"/>
    </w:pPr>
    <w:rPr>
      <w:rFonts w:cs="Segoe Script"/>
    </w:rPr>
  </w:style>
  <w:style w:type="paragraph" w:customStyle="1" w:styleId="CMSANSch6XRef">
    <w:name w:val="CMS AN Sch 6 XRef"/>
    <w:uiPriority w:val="24"/>
    <w:rsid w:val="00C64BD4"/>
    <w:pPr>
      <w:numPr>
        <w:ilvl w:val="5"/>
        <w:numId w:val="35"/>
      </w:numPr>
      <w:spacing w:before="120" w:after="120" w:line="300" w:lineRule="atLeast"/>
      <w:outlineLvl w:val="5"/>
    </w:pPr>
    <w:rPr>
      <w:rFonts w:cs="Segoe Script"/>
    </w:rPr>
  </w:style>
  <w:style w:type="paragraph" w:customStyle="1" w:styleId="CMSANSch7XRef">
    <w:name w:val="CMS AN Sch 7 XRef"/>
    <w:uiPriority w:val="24"/>
    <w:rsid w:val="00C64BD4"/>
    <w:pPr>
      <w:numPr>
        <w:ilvl w:val="6"/>
        <w:numId w:val="35"/>
      </w:numPr>
      <w:spacing w:before="120" w:after="120" w:line="300" w:lineRule="atLeast"/>
      <w:outlineLvl w:val="6"/>
    </w:pPr>
    <w:rPr>
      <w:rFonts w:cs="Segoe Script"/>
    </w:rPr>
  </w:style>
  <w:style w:type="paragraph" w:customStyle="1" w:styleId="CMSANSch8XRef">
    <w:name w:val="CMS AN Sch 8 XRef"/>
    <w:uiPriority w:val="24"/>
    <w:rsid w:val="00C64BD4"/>
    <w:pPr>
      <w:numPr>
        <w:ilvl w:val="7"/>
        <w:numId w:val="35"/>
      </w:numPr>
      <w:spacing w:before="120" w:after="120" w:line="300" w:lineRule="atLeast"/>
      <w:outlineLvl w:val="7"/>
    </w:pPr>
    <w:rPr>
      <w:rFonts w:cs="Segoe Script"/>
    </w:rPr>
  </w:style>
  <w:style w:type="paragraph" w:customStyle="1" w:styleId="CMSANSch9XRef">
    <w:name w:val="CMS AN Sch 9 XRef"/>
    <w:uiPriority w:val="24"/>
    <w:rsid w:val="00C64BD4"/>
    <w:pPr>
      <w:numPr>
        <w:ilvl w:val="8"/>
        <w:numId w:val="35"/>
      </w:numPr>
      <w:spacing w:before="120" w:after="120" w:line="300" w:lineRule="atLeast"/>
      <w:outlineLvl w:val="8"/>
    </w:pPr>
    <w:rPr>
      <w:rFonts w:cs="Segoe Script"/>
    </w:rPr>
  </w:style>
  <w:style w:type="numbering" w:customStyle="1" w:styleId="CMS-ANALTSchXRef">
    <w:name w:val="CMS-AN ALT Sch XRef"/>
    <w:basedOn w:val="NoList"/>
    <w:uiPriority w:val="99"/>
    <w:rsid w:val="00C64BD4"/>
    <w:pPr>
      <w:numPr>
        <w:numId w:val="19"/>
      </w:numPr>
    </w:pPr>
  </w:style>
  <w:style w:type="numbering" w:customStyle="1" w:styleId="CMS-ANSchXRef">
    <w:name w:val="CMS-AN Sch XRef"/>
    <w:basedOn w:val="NoList"/>
    <w:uiPriority w:val="99"/>
    <w:rsid w:val="00C64BD4"/>
    <w:pPr>
      <w:numPr>
        <w:numId w:val="25"/>
      </w:numPr>
    </w:pPr>
  </w:style>
  <w:style w:type="paragraph" w:customStyle="1" w:styleId="CMSANAppendix1">
    <w:name w:val="CMS AN Appendix 1"/>
    <w:next w:val="Normal"/>
    <w:uiPriority w:val="37"/>
    <w:rsid w:val="00C64BD4"/>
    <w:pPr>
      <w:keepLines/>
      <w:pageBreakBefore/>
      <w:numPr>
        <w:numId w:val="28"/>
      </w:numPr>
      <w:spacing w:after="240" w:line="300" w:lineRule="atLeast"/>
      <w:jc w:val="center"/>
      <w:outlineLvl w:val="0"/>
    </w:pPr>
    <w:rPr>
      <w:rFonts w:cs="Segoe Script"/>
      <w:b/>
      <w:caps/>
    </w:rPr>
  </w:style>
  <w:style w:type="paragraph" w:customStyle="1" w:styleId="CMSANAppendix2">
    <w:name w:val="CMS AN Appendix 2"/>
    <w:next w:val="Normal"/>
    <w:uiPriority w:val="37"/>
    <w:rsid w:val="00C64BD4"/>
    <w:pPr>
      <w:numPr>
        <w:ilvl w:val="1"/>
        <w:numId w:val="28"/>
      </w:numPr>
      <w:spacing w:before="120" w:after="120" w:line="300" w:lineRule="atLeast"/>
      <w:jc w:val="center"/>
      <w:outlineLvl w:val="1"/>
    </w:pPr>
    <w:rPr>
      <w:rFonts w:cs="Segoe Script"/>
      <w:b/>
    </w:rPr>
  </w:style>
  <w:style w:type="paragraph" w:customStyle="1" w:styleId="CMSANAppendix3">
    <w:name w:val="CMS AN Appendix 3"/>
    <w:uiPriority w:val="37"/>
    <w:rsid w:val="00C64BD4"/>
    <w:pPr>
      <w:numPr>
        <w:ilvl w:val="2"/>
        <w:numId w:val="28"/>
      </w:numPr>
      <w:spacing w:before="120" w:after="120" w:line="300" w:lineRule="atLeast"/>
      <w:jc w:val="center"/>
      <w:outlineLvl w:val="2"/>
    </w:pPr>
    <w:rPr>
      <w:rFonts w:cs="Segoe Script"/>
      <w:b/>
    </w:rPr>
  </w:style>
  <w:style w:type="paragraph" w:customStyle="1" w:styleId="CMSANAppendix4">
    <w:name w:val="CMS AN Appendix 4"/>
    <w:uiPriority w:val="37"/>
    <w:rsid w:val="00C64BD4"/>
    <w:pPr>
      <w:numPr>
        <w:ilvl w:val="3"/>
        <w:numId w:val="28"/>
      </w:numPr>
      <w:spacing w:before="120" w:after="120" w:line="300" w:lineRule="atLeast"/>
      <w:outlineLvl w:val="3"/>
    </w:pPr>
    <w:rPr>
      <w:rFonts w:cs="Segoe Script"/>
    </w:rPr>
  </w:style>
  <w:style w:type="paragraph" w:customStyle="1" w:styleId="CMSANAppendix5">
    <w:name w:val="CMS AN Appendix 5"/>
    <w:uiPriority w:val="37"/>
    <w:rsid w:val="00C64BD4"/>
    <w:pPr>
      <w:numPr>
        <w:ilvl w:val="4"/>
        <w:numId w:val="28"/>
      </w:numPr>
      <w:spacing w:before="120" w:after="120" w:line="300" w:lineRule="atLeast"/>
      <w:outlineLvl w:val="4"/>
    </w:pPr>
    <w:rPr>
      <w:rFonts w:cs="Segoe Script"/>
    </w:rPr>
  </w:style>
  <w:style w:type="paragraph" w:customStyle="1" w:styleId="CMSANAppendix6">
    <w:name w:val="CMS AN Appendix 6"/>
    <w:uiPriority w:val="37"/>
    <w:rsid w:val="00C64BD4"/>
    <w:pPr>
      <w:numPr>
        <w:ilvl w:val="5"/>
        <w:numId w:val="28"/>
      </w:numPr>
      <w:spacing w:before="120" w:after="120" w:line="300" w:lineRule="atLeast"/>
      <w:outlineLvl w:val="5"/>
    </w:pPr>
    <w:rPr>
      <w:rFonts w:cs="Segoe Script"/>
    </w:rPr>
  </w:style>
  <w:style w:type="paragraph" w:customStyle="1" w:styleId="CMSANAppendix7">
    <w:name w:val="CMS AN Appendix 7"/>
    <w:uiPriority w:val="37"/>
    <w:rsid w:val="00C64BD4"/>
    <w:pPr>
      <w:numPr>
        <w:ilvl w:val="6"/>
        <w:numId w:val="28"/>
      </w:numPr>
      <w:spacing w:before="120" w:after="120" w:line="300" w:lineRule="atLeast"/>
      <w:outlineLvl w:val="6"/>
    </w:pPr>
    <w:rPr>
      <w:rFonts w:cs="Segoe Script"/>
    </w:rPr>
  </w:style>
  <w:style w:type="paragraph" w:customStyle="1" w:styleId="CMSANAppendix8">
    <w:name w:val="CMS AN Appendix 8"/>
    <w:uiPriority w:val="37"/>
    <w:rsid w:val="00C64BD4"/>
    <w:pPr>
      <w:numPr>
        <w:ilvl w:val="7"/>
        <w:numId w:val="28"/>
      </w:numPr>
      <w:spacing w:line="300" w:lineRule="atLeast"/>
    </w:pPr>
    <w:rPr>
      <w:rFonts w:cs="Segoe Script"/>
    </w:rPr>
  </w:style>
  <w:style w:type="paragraph" w:customStyle="1" w:styleId="CMSANAppendix9">
    <w:name w:val="CMS AN Appendix 9"/>
    <w:uiPriority w:val="37"/>
    <w:rsid w:val="00C64BD4"/>
    <w:pPr>
      <w:numPr>
        <w:ilvl w:val="8"/>
        <w:numId w:val="28"/>
      </w:numPr>
      <w:spacing w:line="300" w:lineRule="atLeast"/>
    </w:pPr>
    <w:rPr>
      <w:rFonts w:cs="Segoe Script"/>
    </w:rPr>
  </w:style>
  <w:style w:type="paragraph" w:customStyle="1" w:styleId="CMSANDefinitions4">
    <w:name w:val="CMS AN Definitions 4"/>
    <w:uiPriority w:val="2"/>
    <w:rsid w:val="00C64BD4"/>
    <w:pPr>
      <w:numPr>
        <w:ilvl w:val="3"/>
        <w:numId w:val="31"/>
      </w:numPr>
      <w:spacing w:line="300" w:lineRule="atLeast"/>
    </w:pPr>
    <w:rPr>
      <w:rFonts w:cs="Segoe Script"/>
    </w:rPr>
  </w:style>
  <w:style w:type="paragraph" w:customStyle="1" w:styleId="CMSANDefinitions5">
    <w:name w:val="CMS AN Definitions 5"/>
    <w:uiPriority w:val="2"/>
    <w:rsid w:val="00C64BD4"/>
    <w:pPr>
      <w:numPr>
        <w:ilvl w:val="4"/>
        <w:numId w:val="31"/>
      </w:numPr>
      <w:spacing w:line="300" w:lineRule="atLeast"/>
    </w:pPr>
    <w:rPr>
      <w:rFonts w:cs="Segoe Script"/>
    </w:rPr>
  </w:style>
  <w:style w:type="paragraph" w:customStyle="1" w:styleId="CMSDraft">
    <w:name w:val="CMS Draft"/>
    <w:uiPriority w:val="39"/>
    <w:qFormat/>
    <w:rsid w:val="006F337D"/>
    <w:pPr>
      <w:tabs>
        <w:tab w:val="center" w:pos="4536"/>
      </w:tabs>
      <w:suppressAutoHyphens/>
      <w:spacing w:before="120" w:after="120" w:line="300" w:lineRule="atLeast"/>
      <w:jc w:val="right"/>
    </w:pPr>
    <w:rPr>
      <w:rFonts w:eastAsia="Times New Roman"/>
      <w:b/>
      <w:i/>
      <w:color w:val="000000"/>
      <w:szCs w:val="24"/>
      <w:lang w:eastAsia="de-DE"/>
    </w:rPr>
  </w:style>
  <w:style w:type="paragraph" w:customStyle="1" w:styleId="CMSDraftCover">
    <w:name w:val="CMS DraftCover"/>
    <w:uiPriority w:val="39"/>
    <w:qFormat/>
    <w:rsid w:val="006F337D"/>
    <w:pPr>
      <w:suppressAutoHyphens/>
      <w:spacing w:line="240" w:lineRule="auto"/>
      <w:jc w:val="left"/>
    </w:pPr>
    <w:rPr>
      <w:rFonts w:eastAsia="Calibri"/>
      <w:b/>
      <w:i/>
      <w:color w:val="FF0414"/>
      <w:szCs w:val="24"/>
    </w:rPr>
  </w:style>
  <w:style w:type="table" w:styleId="GridTable1Light-Accent1">
    <w:name w:val="Grid Table 1 Light Accent 1"/>
    <w:basedOn w:val="TableNormal"/>
    <w:uiPriority w:val="46"/>
    <w:rsid w:val="00E22D79"/>
    <w:pPr>
      <w:spacing w:line="240" w:lineRule="auto"/>
    </w:pPr>
    <w:tblPr>
      <w:tblStyleRowBandSize w:val="1"/>
      <w:tblStyleColBandSize w:val="1"/>
      <w:tblBorders>
        <w:top w:val="single" w:sz="4" w:space="0" w:color="71D9EB" w:themeColor="accent1" w:themeTint="66"/>
        <w:left w:val="single" w:sz="4" w:space="0" w:color="71D9EB" w:themeColor="accent1" w:themeTint="66"/>
        <w:bottom w:val="single" w:sz="4" w:space="0" w:color="71D9EB" w:themeColor="accent1" w:themeTint="66"/>
        <w:right w:val="single" w:sz="4" w:space="0" w:color="71D9EB" w:themeColor="accent1" w:themeTint="66"/>
        <w:insideH w:val="single" w:sz="4" w:space="0" w:color="71D9EB" w:themeColor="accent1" w:themeTint="66"/>
        <w:insideV w:val="single" w:sz="4" w:space="0" w:color="71D9EB" w:themeColor="accent1" w:themeTint="66"/>
      </w:tblBorders>
    </w:tblPr>
    <w:tblStylePr w:type="firstRow">
      <w:rPr>
        <w:b/>
        <w:bCs/>
      </w:rPr>
      <w:tblPr/>
      <w:tcPr>
        <w:tcBorders>
          <w:bottom w:val="single" w:sz="12" w:space="0" w:color="2AC6E2" w:themeColor="accent1" w:themeTint="99"/>
        </w:tcBorders>
      </w:tcPr>
    </w:tblStylePr>
    <w:tblStylePr w:type="lastRow">
      <w:rPr>
        <w:b/>
        <w:bCs/>
      </w:rPr>
      <w:tblPr/>
      <w:tcPr>
        <w:tcBorders>
          <w:top w:val="double" w:sz="2" w:space="0" w:color="2AC6E2"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22D7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956B4"/>
    <w:rPr>
      <w:color w:val="605E5C"/>
      <w:shd w:val="clear" w:color="auto" w:fill="E1DFDD"/>
    </w:rPr>
  </w:style>
  <w:style w:type="paragraph" w:styleId="Revision">
    <w:name w:val="Revision"/>
    <w:hidden/>
    <w:uiPriority w:val="99"/>
    <w:semiHidden/>
    <w:rsid w:val="003E521F"/>
    <w:pPr>
      <w:spacing w:line="240" w:lineRule="auto"/>
      <w:jc w:val="left"/>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7844">
      <w:bodyDiv w:val="1"/>
      <w:marLeft w:val="0"/>
      <w:marRight w:val="0"/>
      <w:marTop w:val="0"/>
      <w:marBottom w:val="0"/>
      <w:divBdr>
        <w:top w:val="none" w:sz="0" w:space="0" w:color="auto"/>
        <w:left w:val="none" w:sz="0" w:space="0" w:color="auto"/>
        <w:bottom w:val="none" w:sz="0" w:space="0" w:color="auto"/>
        <w:right w:val="none" w:sz="0" w:space="0" w:color="auto"/>
      </w:divBdr>
    </w:div>
    <w:div w:id="207453167">
      <w:bodyDiv w:val="1"/>
      <w:marLeft w:val="0"/>
      <w:marRight w:val="0"/>
      <w:marTop w:val="0"/>
      <w:marBottom w:val="0"/>
      <w:divBdr>
        <w:top w:val="none" w:sz="0" w:space="0" w:color="auto"/>
        <w:left w:val="none" w:sz="0" w:space="0" w:color="auto"/>
        <w:bottom w:val="none" w:sz="0" w:space="0" w:color="auto"/>
        <w:right w:val="none" w:sz="0" w:space="0" w:color="auto"/>
      </w:divBdr>
    </w:div>
    <w:div w:id="289016077">
      <w:bodyDiv w:val="1"/>
      <w:marLeft w:val="0"/>
      <w:marRight w:val="0"/>
      <w:marTop w:val="0"/>
      <w:marBottom w:val="0"/>
      <w:divBdr>
        <w:top w:val="none" w:sz="0" w:space="0" w:color="auto"/>
        <w:left w:val="none" w:sz="0" w:space="0" w:color="auto"/>
        <w:bottom w:val="none" w:sz="0" w:space="0" w:color="auto"/>
        <w:right w:val="none" w:sz="0" w:space="0" w:color="auto"/>
      </w:divBdr>
    </w:div>
    <w:div w:id="800732309">
      <w:bodyDiv w:val="1"/>
      <w:marLeft w:val="0"/>
      <w:marRight w:val="0"/>
      <w:marTop w:val="0"/>
      <w:marBottom w:val="0"/>
      <w:divBdr>
        <w:top w:val="none" w:sz="0" w:space="0" w:color="auto"/>
        <w:left w:val="none" w:sz="0" w:space="0" w:color="auto"/>
        <w:bottom w:val="none" w:sz="0" w:space="0" w:color="auto"/>
        <w:right w:val="none" w:sz="0" w:space="0" w:color="auto"/>
      </w:divBdr>
    </w:div>
    <w:div w:id="834302304">
      <w:bodyDiv w:val="1"/>
      <w:marLeft w:val="0"/>
      <w:marRight w:val="0"/>
      <w:marTop w:val="0"/>
      <w:marBottom w:val="0"/>
      <w:divBdr>
        <w:top w:val="none" w:sz="0" w:space="0" w:color="auto"/>
        <w:left w:val="none" w:sz="0" w:space="0" w:color="auto"/>
        <w:bottom w:val="none" w:sz="0" w:space="0" w:color="auto"/>
        <w:right w:val="none" w:sz="0" w:space="0" w:color="auto"/>
      </w:divBdr>
    </w:div>
    <w:div w:id="989675666">
      <w:bodyDiv w:val="1"/>
      <w:marLeft w:val="0"/>
      <w:marRight w:val="0"/>
      <w:marTop w:val="0"/>
      <w:marBottom w:val="0"/>
      <w:divBdr>
        <w:top w:val="none" w:sz="0" w:space="0" w:color="auto"/>
        <w:left w:val="none" w:sz="0" w:space="0" w:color="auto"/>
        <w:bottom w:val="none" w:sz="0" w:space="0" w:color="auto"/>
        <w:right w:val="none" w:sz="0" w:space="0" w:color="auto"/>
      </w:divBdr>
    </w:div>
    <w:div w:id="1279604610">
      <w:bodyDiv w:val="1"/>
      <w:marLeft w:val="0"/>
      <w:marRight w:val="0"/>
      <w:marTop w:val="0"/>
      <w:marBottom w:val="0"/>
      <w:divBdr>
        <w:top w:val="none" w:sz="0" w:space="0" w:color="auto"/>
        <w:left w:val="none" w:sz="0" w:space="0" w:color="auto"/>
        <w:bottom w:val="none" w:sz="0" w:space="0" w:color="auto"/>
        <w:right w:val="none" w:sz="0" w:space="0" w:color="auto"/>
      </w:divBdr>
    </w:div>
    <w:div w:id="1820153388">
      <w:bodyDiv w:val="1"/>
      <w:marLeft w:val="0"/>
      <w:marRight w:val="0"/>
      <w:marTop w:val="0"/>
      <w:marBottom w:val="0"/>
      <w:divBdr>
        <w:top w:val="none" w:sz="0" w:space="0" w:color="auto"/>
        <w:left w:val="none" w:sz="0" w:space="0" w:color="auto"/>
        <w:bottom w:val="none" w:sz="0" w:space="0" w:color="auto"/>
        <w:right w:val="none" w:sz="0" w:space="0" w:color="auto"/>
      </w:divBdr>
    </w:div>
    <w:div w:id="1830251284">
      <w:bodyDiv w:val="1"/>
      <w:marLeft w:val="0"/>
      <w:marRight w:val="0"/>
      <w:marTop w:val="0"/>
      <w:marBottom w:val="0"/>
      <w:divBdr>
        <w:top w:val="none" w:sz="0" w:space="0" w:color="auto"/>
        <w:left w:val="none" w:sz="0" w:space="0" w:color="auto"/>
        <w:bottom w:val="none" w:sz="0" w:space="0" w:color="auto"/>
        <w:right w:val="none" w:sz="0" w:space="0" w:color="auto"/>
      </w:divBdr>
    </w:div>
    <w:div w:id="1858542020">
      <w:bodyDiv w:val="1"/>
      <w:marLeft w:val="0"/>
      <w:marRight w:val="0"/>
      <w:marTop w:val="0"/>
      <w:marBottom w:val="0"/>
      <w:divBdr>
        <w:top w:val="none" w:sz="0" w:space="0" w:color="auto"/>
        <w:left w:val="none" w:sz="0" w:space="0" w:color="auto"/>
        <w:bottom w:val="none" w:sz="0" w:space="0" w:color="auto"/>
        <w:right w:val="none" w:sz="0" w:space="0" w:color="auto"/>
      </w:divBdr>
    </w:div>
    <w:div w:id="189688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CMS Teal">
      <a:dk1>
        <a:sysClr val="windowText" lastClr="000000"/>
      </a:dk1>
      <a:lt1>
        <a:srgbClr val="FFFFFF"/>
      </a:lt1>
      <a:dk2>
        <a:srgbClr val="C2BCB9"/>
      </a:dk2>
      <a:lt2>
        <a:srgbClr val="FFFFFF"/>
      </a:lt2>
      <a:accent1>
        <a:srgbClr val="0D535F"/>
      </a:accent1>
      <a:accent2>
        <a:srgbClr val="4A7F87"/>
      </a:accent2>
      <a:accent3>
        <a:srgbClr val="86A9AF"/>
      </a:accent3>
      <a:accent4>
        <a:srgbClr val="C2D4D8"/>
      </a:accent4>
      <a:accent5>
        <a:srgbClr val="808080"/>
      </a:accent5>
      <a:accent6>
        <a:srgbClr val="BFBFB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27F6EE953A2428BCCC45FE2FB7AE2" ma:contentTypeVersion="9" ma:contentTypeDescription="Create a new document." ma:contentTypeScope="" ma:versionID="c94858a112401276dcfd1fcd25658d66">
  <xsd:schema xmlns:xsd="http://www.w3.org/2001/XMLSchema" xmlns:xs="http://www.w3.org/2001/XMLSchema" xmlns:p="http://schemas.microsoft.com/office/2006/metadata/properties" xmlns:ns2="c473457f-3eea-4ffc-a6d6-773a64bacfd5" targetNamespace="http://schemas.microsoft.com/office/2006/metadata/properties" ma:root="true" ma:fieldsID="cdb8ae0020bed18b7f25d490ee1edd77" ns2:_="">
    <xsd:import namespace="c473457f-3eea-4ffc-a6d6-773a64bacf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3457f-3eea-4ffc-a6d6-773a64bac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t e m p l a t e   x m l n s : x s d = " h t t p : / / w w w . w 3 . o r g / 2 0 0 1 / X M L S c h e m a "   x m l n s : x s i = " h t t p : / / w w w . w 3 . o r g / 2 0 0 1 / X M L S c h e m a - i n s t a n c e "   i d = " c 4 4 6 7 7 a d - 9 1 a 8 - 4 2 d 2 - 9 d 7 8 - 8 b e 5 8 3 3 a 7 f 6 5 "   n a m e = " & l t ; ? x m l   v e r s i o n = & q u o t ; 1 . 0 & q u o t ;   e n c o d i n g = & q u o t ; u t f - 1 6 & q u o t ; ? & g t ; & # x A ; & l t ; u i L o c a l i z e d S t r i n g   x m l n s : x s i = & q u o t ; h t t p : / / w w w . w 3 . o r g / 2 0 0 1 / X M L S c h e m a - i n s t a n c e & q u o t ;   x m l n s : x s d = & q u o t ; h t t p : / / w w w . w 3 . o r g / 2 0 0 1 / X M L S c h e m a & q u o t ; & g t ; & # x A ;     & l t ; t y p e & g t ; l a b e l & l t ; / t y p e & g t ; & # x A ;     & l t ; t e x t & g t ; T e m p l a t e   N a m e - B l a n k & l t ; / t e x t & g t ; & # x A ; & l t ; / u i L o c a l i z e d S t r i n g & g t ; "   d o c u m e n t I d = " d e 1 b 8 7 b 1 - e 6 1 0 - 4 d e c - a 4 c a - 2 0 2 7 8 4 d 5 0 b a a "   t e m p l a t e F u l l N a m e = " C : \ p r o g r a m d a t a \ i p h e l i o n \ o u t l i n e \ c o r e \ t e m p l a t e s \ B l a n k . d o t x "   v e r s i o n = " 1 "   s c h e m a V e r s i o n = " 1 "   w o r d V e r s i o n = " 1 5 . 0 "   l a n g u a g e I s o = " "   o f f i c e I d = " 0 0 0 0 0 0 0 0 - 0 0 0 0 - 0 0 0 0 - 0 0 0 0 - 0 0 0 0 0 0 0 0 0 0 0 0 " 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x m l n s = " h t t p : / / i p h e l i o n . c o m / w o r d / o u t l i n e / " >  
     < a u t h o r   x s i : n i l = " t r u e " / >  
     < c o n t e n t C o n t r o l s >  
         < c o n t e n t C o n t r o l   i d = " 2 b 6 1 f 1 5 d - b 7 a c - 4 6 9 a - a 0 1 2 - d f a 9 e b 1 f b c 2 4 "   n a m e = " D M S . D o c I d F o r m a t "   a s s e m b l y = " I p h e l i o n . O u t l i n e . W o r d . d l l "   t y p e = " I p h e l i o n . O u t l i n e . W o r d . R e n d e r e r s . T e x t R e n d e r e r "   o r d e r = " 3 "   a c t i v e = " t r u e "   e n t i t y I d = " 3 e f b c f 1 1 - e 5 2 d - 4 a 5 c - 8 f 3 e - 9 3 e a 7 3 9 9 a 0 9 8 " 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7 a c 7 d b 6 e - 1 2 2 2 - 4 f 5 4 - 9 3 5 4 - b f 5 a 4 5 8 9 d a f f "   n a m e = " D e l e t e   l i n e   i f   e m p t y "   t y p e = " S y s t e m . B o o l e a n ,   m s c o r l i b ,   V e r s i o n = 4 . 0 . 0 . 0 ,   C u l t u r e = n e u t r a l ,   P u b l i c K e y T o k e n = b 7 7 a 5 c 5 6 1 9 3 4 e 0 8 9 "   o r d e r = " 9 9 9 "   k e y = " d e l e t e L i n e I f E m p t y "   v a l u e = " F a l s e "   g r o u p O r d e r = " - 1 "   i s G e n e r a t e d = " f a l s e " / >  
                 < p a r a m e t e r   i d = " 5 9 1 d 5 8 6 1 - b a f b - 4 f 7 1 - a 8 e b - c 6 5 0 e c 4 1 6 2 9 e "   n a m e = " F i e l d   i n d e x "   t y p e = " S y s t e m . I n t 3 2 ,   m s c o r l i b ,   V e r s i o n = 4 . 0 . 0 . 0 ,   C u l t u r e = n e u t r a l ,   P u b l i c K e y T o k e n = b 7 7 a 5 c 5 6 1 9 3 4 e 0 8 9 "   o r d e r = " 9 9 9 "   k e y = " i n d e x "   v a l u e = " "   g r o u p O r d e r = " - 1 "   i s G e n e r a t e d = " f a l s e " / >  
                 < p a r a m e t e r   i d = " c 0 b e 5 b 3 f - 5 f 8 e - 4 7 9 3 - 8 4 8 e - 8 1 f a 6 b 5 6 e e 2 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b 4 8 1 7 5 e - 8 2 5 b - 4 4 1 8 - 9 b a e - 1 a 5 0 a 0 9 1 0 3 b 3 "   n a m e = " R o w s   t o   r e m o v e   i f   e m p t y "   t y p e = " S y s t e m . I n t 3 2 ,   m s c o r l i b ,   V e r s i o n = 4 . 0 . 0 . 0 ,   C u l t u r e = n e u t r a l ,   P u b l i c K e y T o k e n = b 7 7 a 5 c 5 6 1 9 3 4 e 0 8 9 "   o r d e r = " 9 9 9 "   k e y = " d e l e t e R o w C o u n t "   v a l u e = " 0 "   g r o u p O r d e r = " - 1 "   i s G e n e r a t e d = " f a l s e " / >  
                 < p a r a m e t e r   i d = " 7 f 4 d e 7 2 6 - 8 b 0 8 - 4 f 4 c - a a 2 c - 7 0 8 c a 7 3 3 e 8 7 7 "   n a m e = " U p d a t e   f i e l d   f r o m   d o c u m e n t "   t y p e = " S y s t e m . B o o l e a n ,   m s c o r l i b ,   V e r s i o n = 4 . 0 . 0 . 0 ,   C u l t u r e = n e u t r a l ,   P u b l i c K e y T o k e n = b 7 7 a 5 c 5 6 1 9 3 4 e 0 8 9 "   o r d e r = " 9 9 9 "   k e y = " u p d a t e F i e l d "   v a l u e = " F a l s e "   g r o u p O r d e r = " - 1 "   i s G e n e r a t e d = " f a l s e " / >  
             < / p a r a m e t e r s >  
         < / c o n t e n t C o n t r o l >  
     < / c o n t e n t C o n t r o l s >  
     < q u e s t i o n s >  
         < q u e s t i o n   i d = " 3 e f b c f 1 1 - e 5 2 d - 4 a 5 c - 8 f 3 e - 9 3 e a 7 3 9 9 a 0 9 8 " 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8 2 b 4 3 2 4 5 - 4 8 7 8 - 4 5 5 a - a 1 6 d - 8 e b 5 6 0 8 d 5 7 4 e "   n a m e = " A u t h o r   f i e l d "   t y p e = " I p h e l i o n . O u t l i n e . M o d e l . E n t i t i e s . P a r a m e t e r F i e l d D e s c r i p t o r ,   I p h e l i o n . O u t l i n e . M o d e l ,   V e r s i o n = 1 . 7 . 8 . 5 ,   C u l t u r e = n e u t r a l ,   P u b l i c K e y T o k e n = n u l l "   o r d e r = " 9 9 9 "   k e y = " a u t h o r F i e l d "   v a l u e = " 0 8 3 d 5 a 5 f - 7 a 4 6 - 4 9 2 7 - a d 1 b - 2 e 7 1 0 3 f 3 6 8 b 1 | f 2 9 4 b 1 d 2 - 1 b 4 5 - 4 e 5 f - 9 4 c 4 - 2 9 5 3 e 5 1 5 0 1 3 7 | "   g r o u p O r d e r = " - 1 "   i s G e n e r a t e d = " f a l s e " / >  
                 < p a r a m e t e r   i d = " 0 2 c c c 2 a b - 5 2 4 3 - 4 8 9 a - b e d 4 - c 7 3 3 1 2 6 6 f 0 9 3 "   n a m e = " D e f a u l t   f o l d e r "   t y p e = " S y s t e m . S t r i n g ,   m s c o r l i b ,   V e r s i o n = 4 . 0 . 0 . 0 ,   C u l t u r e = n e u t r a l ,   P u b l i c K e y T o k e n = b 7 7 a 5 c 5 6 1 9 3 4 e 0 8 9 "   o r d e r = " 9 9 9 "   k e y = " d e f a u l t F o l d e r "   v a l u e = " "   a r g u m e n t = " I t e m L i s t C o n t r o l "   g r o u p O r d e r = " - 1 "   i s G e n e r a t e d = " f a l s e " / >  
                 < p a r a m e t e r   i d = " 5 a a f 4 4 a d - e a 0 2 - 4 a 1 9 - 9 c 6 9 - a 3 3 d 1 7 4 9 c 2 6 b "   n a m e = " D o   n o t   d i s p l a y   i f   v a l i d "   t y p e = " S y s t e m . B o o l e a n ,   m s c o r l i b ,   V e r s i o n = 4 . 0 . 0 . 0 ,   C u l t u r e = n e u t r a l ,   P u b l i c K e y T o k e n = b 7 7 a 5 c 5 6 1 9 3 4 e 0 8 9 "   o r d e r = " 9 9 9 "   k e y = " i n v i s i b l e I f V a l i d "   v a l u e = " F a l s e "   g r o u p O r d e r = " - 1 "   i s G e n e r a t e d = " f a l s e " / >  
                 < p a r a m e t e r   i d = " 2 3 f c 7 e b d - c d 0 f - 4 0 c 3 - 8 7 d 3 - 4 7 0 b d 4 1 2 3 c 1 e " 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I F ( F I E L D V A L U E ( & q u o t ; L a b e l s . D M S   D o c I D   S e t t i n g s - & q u o t ;   & a m p ; a m p ;   & # x A ;   F I R S T N O T E M P T Y ( & # x A ;         S P L I T ( { O f f i c e . S e t t i n g s } , 0 , f a l s e , & q u o t ; , & q u o t ; ) , & # x A ;         S P L I T ( { C o u n t r y . S e t t i n g s } , 0 , f a l s e , & q u o t ; , & q u o t ; ) & # x A ;         ) ) & a m p ; l t ; & a m p ; g t ; & q u o t ; & q u o t ; , & # x A ;       F O R M A T T E X T ( F I E L D V A L U E ( & q u o t ; L a b e l s . D M S   D o c I D   S e t t i n g s - & q u o t ;   & a m p ; a m p ;   & # x A ;           F I R S T N O T E M P T Y ( & # x A ;             S P L I T ( { O f f i c e . S e t t i n g s } , 0 , f a l s e , & q u o t ; , & q u o t ; ) , & # x A ;             S P L I T ( { C o u n t r y . S e t t i n g s } , 0 , f a l s e , & q u o t ; , & q u o t ; ) & # x A ;             ) ) , & # x A ;       { D M S . C l i e n t } , & # x A ;       { D M S . M a t t e r } , & # x A ;       { D M S . C l i e n t N a m e } , & # x A ;       { D M S . M a t t e r N a m e } , & # x A ;       { D M S . D o c N u m b e r } , & # x A ;       { D M S . D o c V e r s i o n } , & # x A ;       { D M S . T y p i s t } , & # x A ;       { D M S . L i b r a r y } , & # x A ;       { D M S . A u t h o r } , & # x A ;       { S y s t e m   F i e l d s . U s e r . L o g i n } , & # x A ;       { L a b e l s . G e n e r a l   -   B a c k s l a s h } , & # x A ;       { L a b e l s . G e n e r a l   -   F o r w a r d S l a s h } , & # x A ;       I F N O T E M P T Y ( { D M S . C l i e n t } , & q u o t ; - & q u o t ; , & q u o t ; & q u o t ; ) , & # x A ;       I F N O T E M P T Y ( { D M S . C l i e n t } , & q u o t ; . & q u o t ; , & q u o t ; & q u o t ; ) , & # x A ;       & q u o t ;   & q u o t ; & # x A ;       ) ,     & # x A ;     F O R M A T T E X T ( { L a b e l s . D M S   D o c I D   S e t t i n g s - D e f a u l t } , & # x A ;     { D M S . C l i e n t } , & # x A ;     { D M S . M a t t e r } , & # x A ;     { D M S . C l i e n t N a m e } , & # x A ;     { D M S . M a t t e r N a m e } , & # x A ;     { D M S . D o c N u m b e r } , & # x A ;     { D M S . D o c V e r s i o n } , & # x A ;     { D M S . T y p i s t } , & # x A ;     { D M S . L i b r a r y } , & # x A ;     { D M S . A u t h o r } , & # x A ;     { S y s t e m   F i e l d s . U s e r . L o g i n } , & # x A ;     { L a b e l s . G e n e r a l   -   B a c k s l a s h } , & # x A ;     { L a b e l s . G e n e r a l   -   F o r w a r d S l a s h } , & # x A ;     I F N O T E M P T Y ( { D M S . C l i e n t } , & q u o t ; - & q u o t ; , & q u o t ; & q u o t ; ) , & # x A ;     I F N O T E M P T Y ( { D M S . C l i e n t } , & q u o t ; . & q u o t ; , & q u o t ; & q u o t ; ) , & # x A ;     & q u o t ;   & q u o t ; & # x A ;     ) & # x A ; ) & l t ; / t e x t & g t ; & # x A ; & l t ; / f o r m a t S t r i n g & g t ; "   a r g u m e n t = " F o r m a t S t r i n g "   g r o u p O r d e r = " - 1 "   i s G e n e r a t e d = " f a l s e " / >  
                 < p a r a m e t e r   i d = " 5 7 2 9 0 6 d b - a 5 d 5 - 4 a 8 3 - b 4 1 1 - 1 c 7 d c 0 d 1 3 a a b "   n a m e = " D o c u m e n t   s u b - t y p e " 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3 d 6 0 9 f e - 8 5 7 b - 4 1 b b - b 3 a 5 - c 3 9 c 9 e f 8 3 5 8 f " 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l a b e l & l t ; / t y p e & g t ; & # x A ;     & l t ; t e x t & g t ; D M S   D o c   T y p e   L e g a l & l t ; / t e x t & g t ; & # x A ; & l t ; / l o c a l i z e d S t r i n g & g t ; "   a r g u m e n t = " E x p r e s s i o n L o c a l i z e d S t r i n g "   g r o u p O r d e r = " - 1 "   i s G e n e r a t e d = " f a l s e " / >  
                 < p a r a m e t e r   i d = " 4 3 e b e 3 0 3 - 6 1 a 7 - 4 7 a 8 - b 3 1 1 - 1 b 1 7 d 1 1 d 8 1 7 1 "   n a m e = " F o l d e r   l i s t   h e i g h t "   t y p e = " S y s t e m . N u l l a b l e ` 1 [ [ S y s t e m . I n t 3 2 ,   m s c o r l i b ,   V e r s i o n = 4 . 0 . 0 . 0 ,   C u l t u r e = n e u t r a l ,   P u b l i c K e y T o k e n = b 7 7 a 5 c 5 6 1 9 3 4 e 0 8 9 ] ] ,   m s c o r l i b ,   V e r s i o n = 4 . 0 . 0 . 0 ,   C u l t u r e = n e u t r a l ,   P u b l i c K e y T o k e n = b 7 7 a 5 c 5 6 1 9 3 4 e 0 8 9 "   o r d e r = " 9 9 9 "   k e y = " f o l d e r H e i g h t "   v a l u e = " "   g r o u p O r d e r = " - 1 "   i s G e n e r a t e d = " f a l s e " / >  
                 < p a r a m e t e r   i d = " a 1 5 6 4 6 2 2 - 5 1 2 5 - 4 3 3 0 - 8 8 0 e - 3 8 0 b 6 d 5 7 4 1 e c "   n a m e = " O r d e r   W o r k s p a c e s   a l p h a b e t i c a l l y "   t y p e = " S y s t e m . B o o l e a n ,   m s c o r l i b ,   V e r s i o n = 4 . 0 . 0 . 0 ,   C u l t u r e = n e u t r a l ,   P u b l i c K e y T o k e n = b 7 7 a 5 c 5 6 1 9 3 4 e 0 8 9 "   o r d e r = " 9 9 9 "   k e y = " o r d e r W o r k s p a c e s A l p h a b e t i c a l l y "   v a l u e = " F a l s e "   g r o u p O r d e r = " - 1 "   i s G e n e r a t e d = " f a l s e " / >  
                 < p a r a m e t e r   i d = " c 0 a 4 2 8 a b - 8 2 6 a - 4 8 b d - 8 5 e 9 - d 1 f 8 a 1 6 9 4 8 0 0 "   n a m e = " R e m e m b e r   w o r k s p a c e   a n d   f o l d e r "   t y p e = " S y s t e m . B o o l e a n ,   m s c o r l i b ,   V e r s i o n = 4 . 0 . 0 . 0 ,   C u l t u r e = n e u t r a l ,   P u b l i c K e y T o k e n = b 7 7 a 5 c 5 6 1 9 3 4 e 0 8 9 "   o r d e r = " 9 9 9 "   k e y = " r e m e m b e r W S "   v a l u e = " T r u e "   g r o u p O r d e r = " - 1 "   i s G e n e r a t e d = " f a l s e " / >  
                 < p a r a m e t e r   i d = " d f b 2 a 9 4 1 - 7 b 6 f - 4 2 a d - 9 4 c 6 - a 3 4 4 0 c 3 4 0 9 f 1 "   n a m e = " R e m o v e   C l / M t   l e a d   z e r o s "   t y p e = " S y s t e m . B o o l e a n ,   m s c o r l i b ,   V e r s i o n = 4 . 0 . 0 . 0 ,   C u l t u r e = n e u t r a l ,   P u b l i c K e y T o k e n = b 7 7 a 5 c 5 6 1 9 3 4 e 0 8 9 "   o r d e r = " 9 9 9 "   k e y = " r e m o v e L e a d i n g Z e r o s "   v a l u e = " F a l s e "   g r o u p O r d e r = " - 1 "   i s G e n e r a t e d = " f a l s e " / >  
                 < p a r a m e t e r   i d = " 1 5 8 1 3 1 1 0 - f 9 e a - 4 2 4 4 - b c 8 a - 1 6 6 a 0 e e 9 7 9 1 0 "   n a m e = " S h o w   a u t h o r   l o o k u p "   t y p e = " S y s t e m . B o o l e a n ,   m s c o r l i b ,   V e r s i o n = 4 . 0 . 0 . 0 ,   C u l t u r e = n e u t r a l ,   P u b l i c K e y T o k e n = b 7 7 a 5 c 5 6 1 9 3 4 e 0 8 9 "   o r d e r = " 9 9 9 "   k e y = " s h o w A u t h o r "   v a l u e = " F a l s e "   g r o u p O r d e r = " - 1 "   i s G e n e r a t e d = " f a l s e " / >  
                 < p a r a m e t e r   i d = " 0 b 7 f b d 5 9 - 0 3 d 4 - 4 9 b 6 - a f 4 2 - 3 e a 6 b 0 8 e 7 3 c 7 "   n a m e = " S h o w   d o c u m e n t   t i t l e "   t y p e = " S y s t e m . B o o l e a n ,   m s c o r l i b ,   V e r s i o n = 4 . 0 . 0 . 0 ,   C u l t u r e = n e u t r a l ,   P u b l i c K e y T o k e n = b 7 7 a 5 c 5 6 1 9 3 4 e 0 8 9 "   o r d e r = " 9 9 9 "   k e y = " s h o w T i t l e "   v a l u e = " T r u e "   g r o u p O r d e r = " - 1 "   i s G e n e r a t e d = " f a l s e " / >  
                 < p a r a m e t e r   i d = " 2 e 5 7 5 9 b c - 4 6 5 d - 4 6 b c - 9 0 c 0 - 3 5 5 e 2 6 2 e e 4 4 f "   n a m e = " S h o w   w o r k s p a c e s "   t y p e = " S y s t e m . B o o l e a n ,   m s c o r l i b ,   V e r s i o n = 4 . 0 . 0 . 0 ,   C u l t u r e = n e u t r a l ,   P u b l i c K e y T o k e n = b 7 7 a 5 c 5 6 1 9 3 4 e 0 8 9 "   o r d e r = " 9 9 9 "   k e y = " s h o w W o r k s p a c e s "   v a l u e = " T r u e "   g r o u p O r d e r = " - 1 "   i s G e n e r a t e d = " f a l s e " / >  
             < / p a r a m e t e r s >  
         < / q u e s t i o n >  
     < / q u e s t i o n s >  
     < c o m m a n d s >  
         < c o m m a n d   i d = " 7 1 3 8 d f 2 0 - d d 2 a - 4 1 0 5 - 9 8 c 7 - a d 9 1 8 8 a e 4 0 8 7 "   n a m e = " Q V I S   D M S "   a s s e m b l y = " I p h e l i o n . O u t l i n e . M o d e l . d l l "   t y p e = " I p h e l i o n . O u t l i n e . M o d e l . C o m m a n d s . Q u e s t i o n V i s i b i l i t y C o m m a n d "   o r d e r = " 0 "   a c t i v e = " t r u e "   c o m m a n d T y p e = " s t a r t u p " >  
             < p a r a m e t e r s >  
                 < p a r a m e t e r   i d = " 5 8 7 1 b 7 7 1 - 6 a c 2 - 4 7 3 e - b 2 f 9 - 9 c 7 4 4 4 e 1 e 4 4 4 "   n a m e = " L i n k e d   q u e s t i o n s "   t y p e = " S y s t e m . G u i d ,   m s c o r l i b ,   V e r s i o n = 4 . 0 . 0 . 0 ,   C u l t u r e = n e u t r a l ,   P u b l i c K e y T o k e n = b 7 7 a 5 c 5 6 1 9 3 4 e 0 8 9 "   o r d e r = " 9 9 9 "   k e y = " l i n k e d Q u e s t i o n "   v a l u e = " 3 e f b c f 1 1 - e 5 2 d - 4 a 5 c - 8 f 3 e - 9 3 e a 7 3 9 9 a 0 9 8 "   a r g u m e n t = " M u l t i p l e C o n t r o l "   g r o u p O r d e r = " - 1 "   i s G e n e r a t e d = " f a l s e " / >  
                 < p a r a m e t e r   i d = " d 2 f 9 d 3 a 4 - 0 5 3 6 - 4 4 6 6 - 9 6 2 d - d 5 e b 8 4 f a e b c 3 "   n a m e = " L i n k e d   c o m m a n d s "   t y p e = " S y s t e m . G u i d ,   m s c o r l i b ,   V e r s i o n = 4 . 0 . 0 . 0 ,   C u l t u r e = n e u t r a l ,   P u b l i c K e y T o k e n = b 7 7 a 5 c 5 6 1 9 3 4 e 0 8 9 "   o r d e r = " 9 9 9 "   k e y = " l i n k e d C o m m a n d "   v a l u e = " "   a r g u m e n t = " M u l t i p l e C o m m a n d C h o o s e r "   g r o u p O r d e r = " - 1 "   i s G e n e r a t e d = " f a l s e " / >  
                 < p a r a m e t e r   i d = " 8 9 4 4 d 0 d 3 - 8 4 4 3 - 4 5 7 3 - 8 b 8 d - 4 2 7 8 2 5 1 d 5 8 b f "   n a m e = " C h e c k   f i e l d ( s ) "   t y p e = " I p h e l i o n . O u t l i n e . M o d e l . E n t i t i e s . P a r a m e t e r F i e l d D e s c r i p t o r ,   I p h e l i o n . O u t l i n e . M o d e l ,   V e r s i o n = 1 . 7 . 8 . 5 ,   C u l t u r e = n e u t r a l ,   P u b l i c K e y T o k e n = n u l l "   o r d e r = " 9 9 9 "   k e y = " c h e c k F i e l d "   v a l u e = " "   a r g u m e n t = " M u l t i p l e C o n t r o l "   g r o u p O r d e r = " - 1 "   i s G e n e r a t e d = " f a l s e " / >  
                 < p a r a m e t e r   i d = " f 7 5 3 a f 8 5 - 5 b 3 d - 4 3 1 5 - 8 0 b 6 - 3 c a 0 4 c a 0 0 d a 9 "   n a m e = " S h o w   v a l u e s "   t y p e = " S y s t e m . S t r i n g ,   m s c o r l i b ,   V e r s i o n = 4 . 0 . 0 . 0 ,   C u l t u r e = n e u t r a l ,   P u b l i c K e y T o k e n = b 7 7 a 5 c 5 6 1 9 3 4 e 0 8 9 "   o r d e r = " 2 "   k e y = " f i e l d V a l u e s "   v a l u e = " "   a r g u m e n t = " I t e m L i s t C o n t r o l "   g r o u p O r d e r = " - 1 "   i s G e n e r a t e d = " f a l s e " / >  
                 < p a r a m e t e r   i d = " 5 c 7 1 7 b 2 b - 7 5 e 5 - 4 5 2 3 - 9 f d e - 0 7 c a 0 7 7 8 a 3 4 7 "   n a m e = " R e p l a c e   v a l u e s   w i t h   l a b e l s "   t y p e = " S y s t e m . B o o l e a n ,   m s c o r l i b ,   V e r s i o n = 4 . 0 . 0 . 0 ,   C u l t u r e = n e u t r a l ,   P u b l i c K e y T o k e n = b 7 7 a 5 c 5 6 1 9 3 4 e 0 8 9 "   o r d e r = " 9 9 9 "   k e y = " u s e L a b e l s "   v a l u e = " T r u e "   g r o u p O r d e r = " - 1 "   i s G e n e r a t e d = " f a l s e " / >  
                 < p a r a m e t e r   i d = " c 8 b d 4 a d 7 - f 4 5 2 - 4 b a c - 8 9 7 5 - 3 8 6 4 9 2 d 9 f c f 6 " 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F I E L D V A L U E ( & q u o t ; L a b e l s . L e t t e r h e a d   S e t t i n g s - & q u o t ;   & a m p ; a m p ;   & # x A ;       F I R S T N O T E M P T Y ( & # x A ;       S P L I T ( { E n t i t y . S e t t i n g s } , 0 , f a l s e , & q u o t ; , & q u o t ; ) , & # x A ;       S P L I T ( { O f f i c e . S e t t i n g s } , 0 , f a l s e , & q u o t ; , & q u o t ; ) , & # x A ;       S P L I T ( { C o u n t r y . S e t t i n g s } , 0 , f a l s e , & q u o t ; , & q u o t ; ) & # x A ;       ) ) & a m p ; l t ; & a m p ; g t ; & q u o t ; & q u o t ; , & # x A ;   C O N T A I N S A N Y ( & # x A ;       F I E L D V A L U E ( & q u o t ; L a b e l s . L e t t e r h e a d   S e t t i n g s - & q u o t ;   & a m p ; a m p ;   & # x A ;       & # x A ;       F I R S T N O T E M P T Y ( & # x A ;       S P L I T ( { E n t i t y . S e t t i n g s } , 0 , f a l s e , & q u o t ; , & q u o t ; ) , & # x A ;       S P L I T ( { O f f i c e . S e t t i n g s } , 0 , f a l s e , & q u o t ; , & q u o t ; ) , & # x A ;       S P L I T ( { C o u n t r y . S e t t i n g s } , 0 , f a l s e , & q u o t ; , & q u o t ; ) & # x A ;   ) ) , & # x A ;         t r u e , & # x A ;         & q u o t ; D M S _ O N & q u o t ;   ) , & # x A ;   & # x A ;     C O N T A I N S A N Y ( { L a b e l s . L e t t e r h e a d   S e t t i n g s - D e f a u l t } , & # x A ;         t r u e , & # x A ;         & q u o t ; D M S _ O N & q u o t ;   ) & # x A ; ) & l t ; / t e x t & g t ; & # x A ; & l t ; / f o r m a t S t r i n g & g t ; "   a r g u m e n t = " F o r m a t S t r i n g "   g r o u p O r d e r = " - 1 "   i s G e n e r a t e d = " f a l s e " / >  
             < / p a r a m e t e r s >  
         < / c o m m a n d >  
         < c o m m a n d   i d = " a 9 7 b d 7 e a - 5 1 7 d - 4 6 0 8 - b a 0 3 - 4 1 b 1 9 6 c f 8 9 f 5 "   n a m e = " S h o w   Q u e s t i o n   F o r m "   a s s e m b l y = " I p h e l i o n . O u t l i n e . M o d e l . d l l "   t y p e = " I p h e l i o n . O u t l i n e . M o d e l . C o m m a n d s . S h o w F o r m C o m m a n d "   o r d e r = " 2 "   a c t i v e = " t r u e "   c o m m a n d T y p e = " s t a r t u p " >  
             < p a r a m e t e r s >  
                 < p a r a m e t e r   i d = " 0 5 5 0 9 5 5 6 - 7 c f f - 4 3 1 4 - b d 1 6 - 1 c 1 f 7 e b f 1 3 2 e "   n a m e = " D i s p l a y   t y p e "   t y p e = " I p h e l i o n . O u t l i n e . M o d e l . C o m m a n d s . F o r m T y p e ,   I p h e l i o n . O u t l i n e . M o d e l ,   V e r s i o n = 1 . 7 . 8 . 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4 1 9 4 8 1 6 5 - f d d 8 - 4 1 8 9 - 9 a 8 e - b b 1 1 7 3 5 3 3 e 7 5 "   n a m e = " H i d e   q u i c k   f i l l "   t y p e = " S y s t e m . B o o l e a n ,   m s c o r l i b ,   V e r s i o n = 4 . 0 . 0 . 0 ,   C u l t u r e = n e u t r a l ,   P u b l i c K e y T o k e n = b 7 7 a 5 c 5 6 1 9 3 4 e 0 8 9 "   o r d e r = " 3 "   k e y = " h i d e Q u i c k F i l l "   v a l u e = " F a l s e "   g r o u p O r d e r = " - 1 "   i s G e n e r a t e d = " f a l s e " / >  
             < / p a r a m e t e r s >  
         < / c o m m a n d >  
         < c o m m a n d   i d = " 3 0 0 6 2 d 9 6 - 4 b 5 5 - 4 8 2 8 - 9 3 a 7 - 8 1 e d 7 b 3 7 2 a 9 3 "   n a m e = " C l o s e   d o c u m e n t   c o m m a n d "   a s s e m b l y = " I p h e l i o n . O u t l i n e . W o r d . d l l "   t y p e = " I p h e l i o n . O u t l i n e . W o r d . C o m m a n d s . C l o s e D o c u m e n t C o m m a n d "   o r d e r = " 3 " 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2 9 8 a 0 8 4 - c 5 1 9 - 4 2 d e - b 0 6 3 - f 4 2 2 e 3 b b b e 3 e " 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4 "   a c t i v e = " t r u e "   c o m m a n d T y p e = " s t a r t u p " >  
             < p a r a m e t e r s >  
                 < p a r a m e t e r   i d = " 4 c d b 8 5 9 8 - b 5 f a - 4 e 7 1 - a d f e - 5 0 e b b d 7 9 b d 9 4 " 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9 0 7 1 2 d e - 2 b e c - 4 c 9 6 - 9 b 7 c - 3 5 d 8 a 3 4 b 5 c f d "   n a m e = " S e t   p a p e r   s i z e   c o m m a n d "   a s s e m b l y = " I p h e l i o n . O u t l i n e . W o r d . d l l "   t y p e = " I p h e l i o n . O u t l i n e . W o r d . C o m m a n d s . S e t P a p e r S i z e C o m m a n d "   o r d e r = " 5 "   a c t i v e = " t r u e "   c o m m a n d T y p e = " s t a r t u p " >  
             < p a r a m e t e r s >  
                 < p a r a m e t e r   i d = " 0 1 b 8 a 2 4 2 - d 3 b 5 - 4 5 2 8 - 9 d 2 7 - 4 a 1 0 e a 6 4 3 e 2 2 "   n a m e = " S e t   b o t t o m   m a r g i n "   t y p e = " S y s t e m . B o o l e a n ,   m s c o r l i b ,   V e r s i o n = 4 . 0 . 0 . 0 ,   C u l t u r e = n e u t r a l ,   P u b l i c K e y T o k e n = b 7 7 a 5 c 5 6 1 9 3 4 e 0 8 9 "   o r d e r = " 9 9 9 "   k e y = " s e t B o t t o m M a r g i n "   v a l u e = " F a l s e "   g r o u p O r d e r = " - 1 "   i s G e n e r a t e d = " f a l s e " / >  
                 < p a r a m e t e r   i d = " 2 d a f e e 5 5 - 9 a 4 0 - 4 1 0 2 - b 5 5 2 - 5 0 b d 7 0 4 a 8 9 b e "   n a m e = " S e t   l e f t   m a r g i n "   t y p e = " S y s t e m . B o o l e a n ,   m s c o r l i b ,   V e r s i o n = 4 . 0 . 0 . 0 ,   C u l t u r e = n e u t r a l ,   P u b l i c K e y T o k e n = b 7 7 a 5 c 5 6 1 9 3 4 e 0 8 9 "   o r d e r = " 9 9 9 "   k e y = " s e t L e f t M a r g i n "   v a l u e = " F a l s e "   g r o u p O r d e r = " - 1 "   i s G e n e r a t e d = " f a l s e " / >  
                 < p a r a m e t e r   i d = " d b 2 f 1 8 1 1 - 1 7 4 2 - 4 0 8 2 - a 2 8 f - d b 3 8 e f e 0 0 a a 4 "   n a m e = " S e t   p a g e   h e i g h t "   t y p e = " S y s t e m . B o o l e a n ,   m s c o r l i b ,   V e r s i o n = 4 . 0 . 0 . 0 ,   C u l t u r e = n e u t r a l ,   P u b l i c K e y T o k e n = b 7 7 a 5 c 5 6 1 9 3 4 e 0 8 9 "   o r d e r = " 9 9 9 "   k e y = " s e t P a g e H e i g h t "   v a l u e = " T r u e "   g r o u p O r d e r = " - 1 "   i s G e n e r a t e d = " f a l s e " / >  
                 < p a r a m e t e r   i d = " 2 0 2 8 0 e a 7 - 4 c 7 9 - 4 9 c a - a b 1 0 - e 6 b 0 8 d 8 f b 0 7 8 "   n a m e = " S e t   p a g e   w i d t h "   t y p e = " S y s t e m . B o o l e a n ,   m s c o r l i b ,   V e r s i o n = 4 . 0 . 0 . 0 ,   C u l t u r e = n e u t r a l ,   P u b l i c K e y T o k e n = b 7 7 a 5 c 5 6 1 9 3 4 e 0 8 9 "   o r d e r = " 9 9 9 "   k e y = " s e t P a g e W i d t h "   v a l u e = " T r u e "   g r o u p O r d e r = " - 1 "   i s G e n e r a t e d = " f a l s e " / >  
                 < p a r a m e t e r   i d = " 1 5 a 7 4 0 4 b - b f f c - 4 4 8 4 - 8 5 3 a - 6 9 a a 7 3 2 8 7 c d c "   n a m e = " S e t   r i g h t   m a r g i n "   t y p e = " S y s t e m . B o o l e a n ,   m s c o r l i b ,   V e r s i o n = 4 . 0 . 0 . 0 ,   C u l t u r e = n e u t r a l ,   P u b l i c K e y T o k e n = b 7 7 a 5 c 5 6 1 9 3 4 e 0 8 9 "   o r d e r = " 9 9 9 "   k e y = " s e t R i g h t M a r g i n "   v a l u e = " F a l s e "   g r o u p O r d e r = " - 1 "   i s G e n e r a t e d = " f a l s e " / >  
                 < p a r a m e t e r   i d = " 0 4 8 7 7 d 5 3 - 3 3 d 3 - 4 4 6 7 - 8 4 1 5 - 9 f 5 6 9 8 7 3 2 4 2 e "   n a m e = " S e t   t o p   m a r g i n "   t y p e = " S y s t e m . B o o l e a n ,   m s c o r l i b ,   V e r s i o n = 4 . 0 . 0 . 0 ,   C u l t u r e = n e u t r a l ,   P u b l i c K e y T o k e n = b 7 7 a 5 c 5 6 1 9 3 4 e 0 8 9 "   o r d e r = " 9 9 9 "   k e y = " s e t T o p M a r g i n "   v a l u e = " F a l s e "   g r o u p O r d e r = " - 1 "   i s G e n e r a t e d = " f a l s e " / >  
             < / p a r a m e t e r s >  
         < / c o m m a n d >  
         < c o m m a n d   i d = " 3 8 e e 9 c b 3 - f a 5 4 - 4 9 6 1 - b d 0 f - 8 1 5 9 4 a d 0 2 6 e c "   n a m e = " S e t   s t y l e   p r o o f i n g   l a n g u a g e "   a s s e m b l y = " I p h e l i o n . O u t l i n e . W o r d . d l l "   t y p e = " I p h e l i o n . O u t l i n e . W o r d . C o m m a n d s . S e t P r o o f i n g L a n g u a g e C o m m a n d "   o r d e r = " 6 "   a c t i v e = " t r u e "   c o m m a n d T y p e = " s t a r t u p " >  
             < p a r a m e t e r s >  
                 < p a r a m e t e r   i d = " a a d a 0 5 6 8 - 9 b 7 b - 4 3 a 1 - a 5 3 7 - 5 f 0 c 3 d e f e 5 8 b "   n a m e = " L a n g u a g e   l i s t   q u e s t i o n "   t y p e = " S y s t e m . G u i d ,   m s c o r l i b ,   V e r s i o n = 4 . 0 . 0 . 0 ,   C u l t u r e = n e u t r a l ,   P u b l i c K e y T o k e n = b 7 7 a 5 c 5 6 1 9 3 4 e 0 8 9 "   o r d e r = " 0 "   k e y = " l a n g u a g e Q u e s t i o n "   v a l u e = " "   a r g u m e n t = " Q u e s t i o n C h o o s e r "   g r o u p O r d e r = " - 1 "   i s G e n e r a t e d = " f a l s e " / >  
                 < p a r a m e t e r   i d = " 9 d 0 3 f 3 0 8 - a d c 8 - 4 3 a b - 9 3 9 3 - c d e 9 a 9 7 4 f 3 7 c "   n a m e = " D e f a u l t   l a n g u g e   I S O "   t y p e = " S y s t e m . S t r i n g ,   m s c o r l i b ,   V e r s i o n = 4 . 0 . 0 . 0 ,   C u l t u r e = n e u t r a l ,   P u b l i c K e y T o k e n = b 7 7 a 5 c 5 6 1 9 3 4 e 0 8 9 "   o r d e r = " 1 "   k e y = " d e f a u l t L a n g u a g e I s o "   v a l u e = " e n - G B "   a r g u m e n t = " S i n g l e L i n e "   g r o u p O r d e r = " - 1 "   i s G e n e r a t e d = " f a l s e " / >  
                 < p a r a m e t e r   i d = " a 9 9 b 9 d 4 b - 5 3 b 1 - 4 4 4 3 - a 5 4 1 - 4 6 c d b b 0 f a c 3 9 " 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S t y l e   p r o o f i n g & l t ; / t e x t & g t ; & # x A ; & l t ; / c o n t e n t L i s t & g t ; "   a r g u m e n t = " L a b e l S e t I t e m L i s t C o n t r o l "   g r o u p O r d e r = " - 1 "   i s G e n e r a t e d = " f a l s e " / >  
                 < p a r a m e t e r   i d = " 5 f e d 5 b 0 f - b 9 5 f - 4 d 3 4 - 8 3 6 c - 9 d 5 9 3 7 7 8 c 9 c 8 "   n a m e = " R e p l a c e   v a l u e s   w i t h   l a b e l s "   t y p e = " S y s t e m . B o o l e a n ,   m s c o r l i b ,   V e r s i o n = 4 . 0 . 0 . 0 ,   C u l t u r e = n e u t r a l ,   P u b l i c K e y T o k e n = b 7 7 a 5 c 5 6 1 9 3 4 e 0 8 9 "   o r d e r = " 3 "   k e y = " u s e L a b e l s "   v a l u e = " T r u e "   g r o u p O r d e r = " - 1 "   i s G e n e r a t e d = " f a l s e " / >  
             < / p a r a m e t e r s >  
         < / c o m m a n d >  
         < c o m m a n d   i d = " e d 3 4 1 c 8 9 - 2 2 9 b - 4 e 2 3 - b 8 2 d - 1 0 c 3 c f e a d 5 8 4 "   n a m e = " S a v e   t o   W o r k S i t e "   a s s e m b l y = " I p h e l i o n . O u t l i n e . I n t e g r a t i o n . W o r k S i t e . d l l "   t y p e = " I p h e l i o n . O u t l i n e . I n t e g r a t i o n . W o r k S i t e . S a v e T o D m s C o m m a n d "   o r d e r = " 7 "   a c t i v e = " t r u e "   c o m m a n d T y p e = " s t a r t u p " >  
             < p a r a m e t e r s >  
                 < p a r a m e t e r   i d = " 1 3 f 9 c 7 f 4 - a e 8 5 - 4 2 8 3 - 9 7 a f - e 7 f 9 7 6 5 1 0 1 4 b "   n a m e = " A u t h o r   F i e l d "   t y p e = " I p h e l i o n . O u t l i n e . M o d e l . E n t i t i e s . P a r a m e t e r F i e l d D e s c r i p t o r ,   I p h e l i o n . O u t l i n e . M o d e l ,   V e r s i o n = 1 . 7 . 8 . 5 ,   C u l t u r e = n e u t r a l ,   P u b l i c K e y T o k e n = n u l l "   o r d e r = " 9 9 9 "   k e y = " a u t h o r F i e l d "   v a l u e = " "   g r o u p O r d e r = " - 1 "   i s G e n e r a t e d = " f a l s e " / >  
                 < p a r a m e t e r   i d = " 0 0 7 b 5 3 1 c - b 5 6 f - 4 1 e d - 9 9 2 8 - 8 e 1 b 9 3 e c 3 9 2 4 "   n a m e = " D e f a u l t   F o l d e r "   t y p e = " S y s t e m . S t r i n g ,   m s c o r l i b ,   V e r s i o n = 4 . 0 . 0 . 0 ,   C u l t u r e = n e u t r a l ,   P u b l i c K e y T o k e n = b 7 7 a 5 c 5 6 1 9 3 4 e 0 8 9 "   o r d e r = " 9 9 9 "   k e y = " d e f a u l t F o l d e r "   v a l u e = " "   g r o u p O r d e r = " - 1 "   i s G e n e r a t e d = " f a l s e " / >  
                 < p a r a m e t e r   i d = " b 7 b c 4 1 b 3 - c b 5 c - 4 c d 0 - 9 9 4 b - c 4 3 1 2 9 6 5 c f 3 5 "   n a m e = " D o c u m e n t   t i t l e   f i e l d "   t y p e = " I p h e l i o n . O u t l i n e . M o d e l . E n t i t i e s . P a r a m e t e r F i e l d D e s c r i p t o r ,   I p h e l i o n . O u t l i n e . M o d e l ,   V e r s i o n = 1 . 7 . 8 . 5 ,   C u l t u r e = n e u t r a l ,   P u b l i c K e y T o k e n = n u l l "   o r d e r = " 9 9 9 "   k e y = " t i t l e F i e l d "   v a l u e = " "   g r o u p O r d e r = " - 1 "   i s G e n e r a t e d = " f a l s e " / >  
             < / p a r a m e t e r s >  
         < / c o m m a n d >  
         < c o m m a n d   i d = " 1 c b 7 d a 4 f - f 8 7 1 - 4 4 a e - b 5 7 b - 6 c f 6 e 3 7 8 5 5 b e "   n a m e = " R u n   V B A   m a c r o "   a s s e m b l y = " I p h e l i o n . O u t l i n e . W o r d . d l l "   t y p e = " I p h e l i o n . O u t l i n e . W o r d . C o m m a n d s . R u n M a c r o C o m m a n d "   o r d e r = " 8 "   a c t i v e = " t r u e "   c o m m a n d T y p e = " s t a r t u p " >  
             < p a r a m e t e r s >  
                 < p a r a m e t e r   i d = " 3 2 c 5 6 3 2 2 - 8 3 3 4 - 4 d a 8 - b 4 5 e - 7 7 7 4 a c 3 4 7 3 9 1 "   n a m e = " M a c r o   n a m e "   t y p e = " S y s t e m . S t r i n g ,   m s c o r l i b ,   V e r s i o n = 4 . 0 . 0 . 0 ,   C u l t u r e = n e u t r a l ,   P u b l i c K e y T o k e n = b 7 7 a 5 c 5 6 1 9 3 4 e 0 8 9 "   o r d e r = " 9 9 9 "   k e y = " m a c r o N a m e "   v a l u e = " m o d L i s t S t y l e s . T r a n s l a t e L i s t S t y l e s "   g r o u p O r d e r = " - 1 "   i s G e n e r a t e d = " f a l s e " / >  
                 < p a r a m e t e r   i d = " 1 1 6 7 8 c e b - b 4 4 0 - 4 1 c f - a 1 3 e - f 9 0 5 4 4 d b e c c e "   n a m e = " D i s a b l e   i f   n o   d o c u m e n t s   a r e   o p e n "   t y p e = " S y s t e m . B o o l e a n ,   m s c o r l i b ,   V e r s i o n = 4 . 0 . 0 . 0 ,   C u l t u r e = n e u t r a l ,   P u b l i c K e y T o k e n = b 7 7 a 5 c 5 6 1 9 3 4 e 0 8 9 "   o r d e r = " 9 9 9 "   k e y = " d i s a b l e I f N o D o c u m e n t "   v a l u e = " T r u e "   g r o u p O r d e r = " - 1 "   i s G e n e r a t e d = " f a l s e " / >  
                 < p a r a m e t e r   i d = " 4 7 6 4 8 7 2 b - 4 3 7 4 - 4 3 b 4 - 8 a e 7 - 5 3 b a 2 6 f b e 4 1 2 "   n a m e = " V a l i d   t e m p l a t e s   ( e m p t y   =   a l l ) "   t y p e = " S y s t e m . S t r i n g ,   m s c o r l i b ,   V e r s i o n = 4 . 0 . 0 . 0 ,   C u l t u r e = n e u t r a l ,   P u b l i c K e y T o k e n = b 7 7 a 5 c 5 6 1 9 3 4 e 0 8 9 "   o r d e r = " 9 9 9 "   k e y = " v a l i d T e m p l a t e s "   v a l u e = " "   g r o u p O r d e r = " - 1 "   i s G e n e r a t e d = " f a l s e " / >  
                 < p a r a m e t e r   i d = " 3 9 e e 8 5 2 4 - f 2 2 2 - 4 6 3 9 - 8 9 e f - c 8 5 6 0 3 8 0 1 8 f 8 "   n a m e = " E n a b l e d   m a c r o   n a m e "   t y p e = " S y s t e m . S t r i n g ,   m s c o r l i b ,   V e r s i o n = 4 . 0 . 0 . 0 ,   C u l t u r e = n e u t r a l ,   P u b l i c K e y T o k e n = b 7 7 a 5 c 5 6 1 9 3 4 e 0 8 9 "   o r d e r = " 9 9 9 "   k e y = " e n a b l e d M a c r o N a m e "   v a l u e = " m o d L i s t S t y l e s . T r a n s l a t e L i s t S t y l e s "   g r o u p O r d e r = " - 1 "   i s G e n e r a t e d = " f a l s e " / >  
                 < p a r a m e t e r   i d = " c 8 e 3 9 b 4 9 - a d c 7 - 4 b 0 4 - b 1 0 5 - 8 f f 4 b f d b d 6 c e "   n a m e = " V i s i b l e   m a c r o   n a m e "   t y p e = " S y s t e m . S t r i n g ,   m s c o r l i b ,   V e r s i o n = 4 . 0 . 0 . 0 ,   C u l t u r e = n e u t r a l ,   P u b l i c K e y T o k e n = b 7 7 a 5 c 5 6 1 9 3 4 e 0 8 9 "   o r d e r = " 9 9 9 "   k e y = " v i s i b l e M a c r o N a m e "   v a l u e = " "   g r o u p O r d e r = " - 1 "   i s G e n e r a t e d = " f a l s e " / >  
                 < p a r a m e t e r   i d = " 7 5 8 8 9 9 2 3 - 6 5 0 7 - 4 7 b 3 - 9 5 b 7 - a 7 9 b c a a d 4 b 7 2 "   n a m e = " P a s s   t e m p l a t e   a s   p a r a m e t e r "   t y p e = " S y s t e m . B o o l e a n ,   m s c o r l i b ,   V e r s i o n = 4 . 0 . 0 . 0 ,   C u l t u r e = n e u t r a l ,   P u b l i c K e y T o k e n = b 7 7 a 5 c 5 6 1 9 3 4 e 0 8 9 "   o r d e r = " 9 9 9 "   k e y = " p a s s T e m p l a t e P a r a m e t e r "   v a l u e = " F a l s e "   g r o u p O r d e r = " - 1 "   i s G e n e r a t e d = " f a l s e " / >  
                 < p a r a m e t e r   i d = " e a 2 1 3 a 0 c - d 4 1 0 - 4 2 5 0 - 9 f 3 5 - 9 a e a 2 e b 3 b 8 a 3 "   n a m e = " L a b e l   m a c r o   n a m e "   t y p e = " S y s t e m . S t r i n g ,   m s c o r l i b ,   V e r s i o n = 4 . 0 . 0 . 0 ,   C u l t u r e = n e u t r a l ,   P u b l i c K e y T o k e n = b 7 7 a 5 c 5 6 1 9 3 4 e 0 8 9 "   o r d e r = " 9 9 9 "   k e y = " l a b e l M a c r o N a m e "   v a l u e = " m o d L i s t S t y l e s . T r a n s l a t e L i s t S t y l e s "   g r o u p O r d e r = " - 1 "   i s G e n e r a t e d = " f a l s e " / >  
                 < p a r a m e t e r   i d = " 0 5 9 7 6 b 2 6 - 5 b d a - 4 0 9 1 - b a c a - 6 a 6 8 8 b 7 2 1 f 3 e "   n a m e = " M a c r o   p a r a m e t e r "   t y p e = " S y s t e m . S t r i n g ,   m s c o r l i b ,   V e r s i o n = 4 . 0 . 0 . 0 ,   C u l t u r e = n e u t r a l ,   P u b l i c K e y T o k e n = b 7 7 a 5 c 5 6 1 9 3 4 e 0 8 9 "   o r d e r = " 9 9 9 "   k e y = " m a c r o P a r a m e t e r "   v a l u e = " "   a r g u m e n t = " F o r m a t S t r i n g "   g r o u p O r d e r = " - 1 "   i s G e n e r a t e d = " f a l s e " / >  
                 < p a r a m e t e r   i d = " 9 0 8 6 2 3 8 e - 9 9 3 2 - 4 8 3 c - 8 6 8 6 - d b 3 8 2 0 9 5 f 3 5 3 "   n a m e = " C a n c e l   o n   r e t u r n   f a l s e "   t y p e = " S y s t e m . B o o l e a n ,   m s c o r l i b ,   V e r s i o n = 4 . 0 . 0 . 0 ,   C u l t u r e = n e u t r a l ,   P u b l i c K e y T o k e n = b 7 7 a 5 c 5 6 1 9 3 4 e 0 8 9 "   o r d e r = " 9 9 9 "   k e y = " c a n c e l O n F a l s e "   v a l u e = " F a l s e "   g r o u p O r d e r = " - 1 "   i s G e n e r a t e d = " f a l s e " / >  
             < / p a r a m e t e r s >  
         < / c o m m a n d >  
         < c o m m a n d   i d = " f 6 e 9 d 2 f b - b d c 2 - 4 3 3 c - 9 3 4 b - 3 5 9 2 1 0 8 6 a 1 d e "   n a m e = " S h o w   Q u e s t i o n   F o r m "   a s s e m b l y = " I p h e l i o n . O u t l i n e . M o d e l . d l l "   t y p e = " I p h e l i o n . O u t l i n e . M o d e l . C o m m a n d s . S h o w F o r m C o m m a n d "   o r d e r = " 1 "   a c t i v e = " t r u e "   c o m m a n d T y p e = " r e l a u n c h " >  
             < p a r a m e t e r s >  
                 < p a r a m e t e r   i d = " 9 a 9 6 7 b 4 9 - 9 f b e - 4 d 8 3 - 8 b 7 7 - a d b 6 8 7 4 1 0 0 1 0 "   n a m e = " D i s p l a y   t y p e "   t y p e = " I p h e l i o n . O u t l i n e . M o d e l . C o m m a n d s . F o r m T y p e ,   I p h e l i o n . O u t l i n e . M o d e l ,   V e r s i o n = 1 . 7 . 8 . 5 , 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9 b b 6 d e f 3 - 2 7 d b - 4 d 8 9 - a 7 5 3 - b 7 f 9 f c d 4 5 3 d 2 " 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2 "   a c t i v e = " t r u e "   c o m m a n d T y p e = " r e l a u n c h " >  
             < p a r a m e t e r s >  
                 < p a r a m e t e r   i d = " 7 2 b a 1 1 d 2 - 2 e c 3 - 4 2 3 e - 8 5 5 9 - 4 5 d 9 e 8 9 6 4 7 4 d " 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5 1 0 9 5 d 1 - d 7 9 7 - 4 b b a - 8 2 b 5 - 6 b a 6 6 3 5 b 1 6 b 5 "   n a m e = " S e t   p a p e r   s i z e   c o m m a n d "   a s s e m b l y = " I p h e l i o n . O u t l i n e . W o r d . d l l "   t y p e = " I p h e l i o n . O u t l i n e . W o r d . C o m m a n d s . S e t P a p e r S i z e C o m m a n d "   o r d e r = " 3 "   a c t i v e = " t r u e "   c o m m a n d T y p e = " r e l a u n c h " >  
             < p a r a m e t e r s >  
                 < p a r a m e t e r   i d = " 0 6 c c f c 4 3 - 7 8 d 7 - 4 5 3 0 - b f 8 3 - 9 0 c 8 3 8 0 1 b 9 9 6 "   n a m e = " S e t   b o t t o m   m a r g i n "   t y p e = " S y s t e m . B o o l e a n ,   m s c o r l i b ,   V e r s i o n = 4 . 0 . 0 . 0 ,   C u l t u r e = n e u t r a l ,   P u b l i c K e y T o k e n = b 7 7 a 5 c 5 6 1 9 3 4 e 0 8 9 "   o r d e r = " 9 9 9 "   k e y = " s e t B o t t o m M a r g i n "   v a l u e = " F a l s e "   g r o u p O r d e r = " - 1 "   i s G e n e r a t e d = " f a l s e " / >  
                 < p a r a m e t e r   i d = " 8 e d 1 e b d e - 3 9 0 a - 4 7 0 4 - 8 e b 1 - 4 4 d b 6 2 4 0 3 4 2 7 "   n a m e = " S e t   l e f t   m a r g i n "   t y p e = " S y s t e m . B o o l e a n ,   m s c o r l i b ,   V e r s i o n = 4 . 0 . 0 . 0 ,   C u l t u r e = n e u t r a l ,   P u b l i c K e y T o k e n = b 7 7 a 5 c 5 6 1 9 3 4 e 0 8 9 "   o r d e r = " 9 9 9 "   k e y = " s e t L e f t M a r g i n "   v a l u e = " F a l s e "   g r o u p O r d e r = " - 1 "   i s G e n e r a t e d = " f a l s e " / >  
                 < p a r a m e t e r   i d = " d 5 d 2 f 5 f 2 - a 8 2 d - 4 f 0 9 - 9 f 7 6 - d 9 8 b 7 b 3 4 3 a 6 6 "   n a m e = " S e t   p a g e   h e i g h t "   t y p e = " S y s t e m . B o o l e a n ,   m s c o r l i b ,   V e r s i o n = 4 . 0 . 0 . 0 ,   C u l t u r e = n e u t r a l ,   P u b l i c K e y T o k e n = b 7 7 a 5 c 5 6 1 9 3 4 e 0 8 9 "   o r d e r = " 9 9 9 "   k e y = " s e t P a g e H e i g h t "   v a l u e = " T r u e "   g r o u p O r d e r = " - 1 "   i s G e n e r a t e d = " f a l s e " / >  
                 < p a r a m e t e r   i d = " f c 7 7 8 2 6 c - 3 5 9 a - 4 f d c - 9 8 4 1 - 3 e f c 6 2 b f 3 d 2 1 "   n a m e = " S e t   p a g e   w i d t h "   t y p e = " S y s t e m . B o o l e a n ,   m s c o r l i b ,   V e r s i o n = 4 . 0 . 0 . 0 ,   C u l t u r e = n e u t r a l ,   P u b l i c K e y T o k e n = b 7 7 a 5 c 5 6 1 9 3 4 e 0 8 9 "   o r d e r = " 9 9 9 "   k e y = " s e t P a g e W i d t h "   v a l u e = " T r u e "   g r o u p O r d e r = " - 1 "   i s G e n e r a t e d = " f a l s e " / >  
                 < p a r a m e t e r   i d = " 3 e e 5 4 3 b 6 - 7 4 3 6 - 4 7 9 a - b 4 1 c - 4 f c 4 5 e 9 2 8 a 9 c "   n a m e = " S e t   r i g h t   m a r g i n "   t y p e = " S y s t e m . B o o l e a n ,   m s c o r l i b ,   V e r s i o n = 4 . 0 . 0 . 0 ,   C u l t u r e = n e u t r a l ,   P u b l i c K e y T o k e n = b 7 7 a 5 c 5 6 1 9 3 4 e 0 8 9 "   o r d e r = " 9 9 9 "   k e y = " s e t R i g h t M a r g i n "   v a l u e = " F a l s e "   g r o u p O r d e r = " - 1 "   i s G e n e r a t e d = " f a l s e " / >  
                 < p a r a m e t e r   i d = " 5 a e 4 f e d 3 - 2 5 0 9 - 4 3 d a - 9 2 b 2 - 2 0 d b 3 f 7 4 2 5 d 5 "   n a m e = " S e t   t o p   m a r g i n "   t y p e = " S y s t e m . B o o l e a n ,   m s c o r l i b ,   V e r s i o n = 4 . 0 . 0 . 0 ,   C u l t u r e = n e u t r a l ,   P u b l i c K e y T o k e n = b 7 7 a 5 c 5 6 1 9 3 4 e 0 8 9 "   o r d e r = " 9 9 9 "   k e y = " s e t T o p M a r g i n "   v a l u e = " F a l s e "   g r o u p O r d e r = " - 1 "   i s G e n e r a t e d = " f a l s e " / >  
             < / p a r a m e t e r s >  
         < / c o m m a n d >  
         < c o m m a n d   i d = " 3 d 6 3 5 4 d d - a e 3 0 - 4 4 d c - b b e a - 8 1 8 4 b 4 b b 7 6 0 4 "   n a m e = " S e t   s t y l e   p r o o f i n g   l a n g u a g e "   a s s e m b l y = " I p h e l i o n . O u t l i n e . W o r d . d l l "   t y p e = " I p h e l i o n . O u t l i n e . W o r d . C o m m a n d s . S e t P r o o f i n g L a n g u a g e C o m m a n d "   o r d e r = " 4 "   a c t i v e = " t r u e "   c o m m a n d T y p e = " r e l a u n c h " >  
             < p a r a m e t e r s >  
                 < p a r a m e t e r   i d = " a a d a 0 5 6 8 - 9 b 7 b - 4 3 a 1 - a 5 3 7 - 5 f 0 c 3 d e f e 5 8 b "   n a m e = " L a n g u a g e   l i s t   q u e s t i o n "   t y p e = " S y s t e m . G u i d ,   m s c o r l i b ,   V e r s i o n = 4 . 0 . 0 . 0 ,   C u l t u r e = n e u t r a l ,   P u b l i c K e y T o k e n = b 7 7 a 5 c 5 6 1 9 3 4 e 0 8 9 "   o r d e r = " 0 "   k e y = " l a n g u a g e Q u e s t i o n "   v a l u e = " "   a r g u m e n t = " Q u e s t i o n C h o o s e r "   g r o u p O r d e r = " - 1 "   i s G e n e r a t e d = " f a l s e " / >  
                 < p a r a m e t e r   i d = " 9 d 0 3 f 3 0 8 - a d c 8 - 4 3 a b - 9 3 9 3 - c d e 9 a 9 7 4 f 3 7 c "   n a m e = " D e f a u l t   l a n g u g e   I S O "   t y p e = " S y s t e m . S t r i n g ,   m s c o r l i b ,   V e r s i o n = 4 . 0 . 0 . 0 ,   C u l t u r e = n e u t r a l ,   P u b l i c K e y T o k e n = b 7 7 a 5 c 5 6 1 9 3 4 e 0 8 9 "   o r d e r = " 1 "   k e y = " d e f a u l t L a n g u a g e I s o "   v a l u e = " e n - G B "   a r g u m e n t = " S i n g l e L i n e "   g r o u p O r d e r = " - 1 "   i s G e n e r a t e d = " f a l s e " / >  
                 < p a r a m e t e r   i d = " a 9 9 b 9 d 4 b - 5 3 b 1 - 4 4 4 3 - a 5 4 1 - 4 6 c d b b 0 f a c 3 9 " 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S t y l e   p r o o f i n g & l t ; / t e x t & g t ; & # x A ; & l t ; / c o n t e n t L i s t & g t ; "   a r g u m e n t = " L a b e l S e t I t e m L i s t C o n t r o l "   g r o u p O r d e r = " - 1 "   i s G e n e r a t e d = " f a l s e " / >  
                 < p a r a m e t e r   i d = " 5 f e d 5 b 0 f - b 9 5 f - 4 d 3 4 - 8 3 6 c - 9 d 5 9 3 7 7 8 c 9 c 8 "   n a m e = " R e p l a c e   v a l u e s   w i t h   l a b e l s "   t y p e = " S y s t e m . B o o l e a n ,   m s c o r l i b ,   V e r s i o n = 4 . 0 . 0 . 0 ,   C u l t u r e = n e u t r a l ,   P u b l i c K e y T o k e n = b 7 7 a 5 c 5 6 1 9 3 4 e 0 8 9 "   o r d e r = " 3 "   k e y = " u s e L a b e l s "   v a l u e = " T r u e "   g r o u p O r d e r = " - 1 "   i s G e n e r a t e d = " f a l s e " / >  
             < / p a r a m e t e r s >  
         < / c o m m a n d >  
         < c o m m a n d   i d = " 9 1 0 5 2 8 1 0 - 8 b 9 2 - 4 9 7 3 - 8 7 d e - d f 9 7 f 1 9 7 1 6 e 8 "   n a m e = " U p d a t e   W o r k S i t e   a u t h o r "   a s s e m b l y = " I p h e l i o n . O u t l i n e . I n t e g r a t i o n . W o r k S i t e . d l l "   t y p e = " I p h e l i o n . O u t l i n e . I n t e g r a t i o n . W o r k S i t e . U p d a t e A u t h o r C o m m a n d "   o r d e r = " 5 "   a c t i v e = " t r u e "   c o m m a n d T y p e = " r e l a u n c h " >  
             < p a r a m e t e r s >  
                 < p a r a m e t e r   i d = " 2 b d e e 6 6 4 - 8 2 6 d - 4 4 8 6 - b 1 7 3 - b e c 3 2 1 a 9 a f 1 8 "   n a m e = " A u t h o r   F i e l d "   t y p e = " I p h e l i o n . O u t l i n e . M o d e l . E n t i t i e s . P a r a m e t e r F i e l d D e s c r i p t o r ,   I p h e l i o n . O u t l i n e . M o d e l ,   V e r s i o n = 1 . 7 . 8 . 5 ,   C u l t u r e = n e u t r a l ,   P u b l i c K e y T o k e n = n u l l "   o r d e r = " 9 9 9 "   k e y = " a u t h o r F i e l d "   v a l u e = " 0 8 3 d 5 a 5 f - 7 a 4 6 - 4 9 2 7 - a d 1 b - 2 e 7 1 0 3 f 3 6 8 b 1 | f 2 9 4 b 1 d 2 - 1 b 4 5 - 4 e 5 f - 9 4 c 4 - 2 9 5 3 e 5 1 5 0 1 3 7 "   g r o u p O r d e r = " - 1 "   i s G e n e r a t e d = " f a l s e " / >  
             < / p a r a m e t e r s >  
         < / c o m m a n d >  
         < c o m m a n d   i d = " a 0 3 a c 4 5 3 - a 5 c 3 - 4 5 5 a - a 5 5 f - 6 7 b 5 c f 0 f 0 f a c "   n a m e = " R u n   V B A   m a c r o "   a s s e m b l y = " I p h e l i o n . O u t l i n e . W o r d . d l l "   t y p e = " I p h e l i o n . O u t l i n e . W o r d . C o m m a n d s . R u n M a c r o C o m m a n d "   o r d e r = " 6 "   a c t i v e = " t r u e "   c o m m a n d T y p e = " r e l a u n c h " >  
             < p a r a m e t e r s >  
                 < p a r a m e t e r   i d = " 3 2 c 5 6 3 2 2 - 8 3 3 4 - 4 d a 8 - b 4 5 e - 7 7 7 4 a c 3 4 7 3 9 1 "   n a m e = " M a c r o   n a m e "   t y p e = " S y s t e m . S t r i n g ,   m s c o r l i b ,   V e r s i o n = 4 . 0 . 0 . 0 ,   C u l t u r e = n e u t r a l ,   P u b l i c K e y T o k e n = b 7 7 a 5 c 5 6 1 9 3 4 e 0 8 9 "   o r d e r = " 9 9 9 "   k e y = " m a c r o N a m e "   v a l u e = " m o d L i s t S t y l e s . T r a n s l a t e L i s t S t y l e s "   g r o u p O r d e r = " - 1 "   i s G e n e r a t e d = " f a l s e " / >  
                 < p a r a m e t e r   i d = " 1 1 6 7 8 c e b - b 4 4 0 - 4 1 c f - a 1 3 e - f 9 0 5 4 4 d b e c c e "   n a m e = " D i s a b l e   i f   n o   d o c u m e n t s   a r e   o p e n "   t y p e = " S y s t e m . B o o l e a n ,   m s c o r l i b ,   V e r s i o n = 4 . 0 . 0 . 0 ,   C u l t u r e = n e u t r a l ,   P u b l i c K e y T o k e n = b 7 7 a 5 c 5 6 1 9 3 4 e 0 8 9 "   o r d e r = " 9 9 9 "   k e y = " d i s a b l e I f N o D o c u m e n t "   v a l u e = " T r u e "   g r o u p O r d e r = " - 1 "   i s G e n e r a t e d = " f a l s e " / >  
                 < p a r a m e t e r   i d = " 4 7 6 4 8 7 2 b - 4 3 7 4 - 4 3 b 4 - 8 a e 7 - 5 3 b a 2 6 f b e 4 1 2 "   n a m e = " V a l i d   t e m p l a t e s   ( e m p t y   =   a l l ) "   t y p e = " S y s t e m . S t r i n g ,   m s c o r l i b ,   V e r s i o n = 4 . 0 . 0 . 0 ,   C u l t u r e = n e u t r a l ,   P u b l i c K e y T o k e n = b 7 7 a 5 c 5 6 1 9 3 4 e 0 8 9 "   o r d e r = " 9 9 9 "   k e y = " v a l i d T e m p l a t e s "   v a l u e = " "   g r o u p O r d e r = " - 1 "   i s G e n e r a t e d = " f a l s e " / >  
                 < p a r a m e t e r   i d = " 3 9 e e 8 5 2 4 - f 2 2 2 - 4 6 3 9 - 8 9 e f - c 8 5 6 0 3 8 0 1 8 f 8 "   n a m e = " E n a b l e d   m a c r o   n a m e "   t y p e = " S y s t e m . S t r i n g ,   m s c o r l i b ,   V e r s i o n = 4 . 0 . 0 . 0 ,   C u l t u r e = n e u t r a l ,   P u b l i c K e y T o k e n = b 7 7 a 5 c 5 6 1 9 3 4 e 0 8 9 "   o r d e r = " 9 9 9 "   k e y = " e n a b l e d M a c r o N a m e "   v a l u e = " m o d L i s t S t y l e s . T r a n s l a t e L i s t S t y l e s "   g r o u p O r d e r = " - 1 "   i s G e n e r a t e d = " f a l s e " / >  
                 < p a r a m e t e r   i d = " c 8 e 3 9 b 4 9 - a d c 7 - 4 b 0 4 - b 1 0 5 - 8 f f 4 b f d b d 6 c e "   n a m e = " V i s i b l e   m a c r o   n a m e "   t y p e = " S y s t e m . S t r i n g ,   m s c o r l i b ,   V e r s i o n = 4 . 0 . 0 . 0 ,   C u l t u r e = n e u t r a l ,   P u b l i c K e y T o k e n = b 7 7 a 5 c 5 6 1 9 3 4 e 0 8 9 "   o r d e r = " 9 9 9 "   k e y = " v i s i b l e M a c r o N a m e "   v a l u e = " "   g r o u p O r d e r = " - 1 "   i s G e n e r a t e d = " f a l s e " / >  
                 < p a r a m e t e r   i d = " 7 5 8 8 9 9 2 3 - 6 5 0 7 - 4 7 b 3 - 9 5 b 7 - a 7 9 b c a a d 4 b 7 2 "   n a m e = " P a s s   t e m p l a t e   a s   p a r a m e t e r "   t y p e = " S y s t e m . B o o l e a n ,   m s c o r l i b ,   V e r s i o n = 4 . 0 . 0 . 0 ,   C u l t u r e = n e u t r a l ,   P u b l i c K e y T o k e n = b 7 7 a 5 c 5 6 1 9 3 4 e 0 8 9 "   o r d e r = " 9 9 9 "   k e y = " p a s s T e m p l a t e P a r a m e t e r "   v a l u e = " F a l s e "   g r o u p O r d e r = " - 1 "   i s G e n e r a t e d = " f a l s e " / >  
                 < p a r a m e t e r   i d = " e a 2 1 3 a 0 c - d 4 1 0 - 4 2 5 0 - 9 f 3 5 - 9 a e a 2 e b 3 b 8 a 3 "   n a m e = " L a b e l   m a c r o   n a m e "   t y p e = " S y s t e m . S t r i n g ,   m s c o r l i b ,   V e r s i o n = 4 . 0 . 0 . 0 ,   C u l t u r e = n e u t r a l ,   P u b l i c K e y T o k e n = b 7 7 a 5 c 5 6 1 9 3 4 e 0 8 9 "   o r d e r = " 9 9 9 "   k e y = " l a b e l M a c r o N a m e "   v a l u e = " m o d L i s t S t y l e s . T r a n s l a t e L i s t S t y l e s "   g r o u p O r d e r = " - 1 "   i s G e n e r a t e d = " f a l s e " / >  
                 < p a r a m e t e r   i d = " 0 5 9 7 6 b 2 6 - 5 b d a - 4 0 9 1 - b a c a - 6 a 6 8 8 b 7 2 1 f 3 e "   n a m e = " M a c r o   p a r a m e t e r "   t y p e = " S y s t e m . S t r i n g ,   m s c o r l i b ,   V e r s i o n = 4 . 0 . 0 . 0 ,   C u l t u r e = n e u t r a l ,   P u b l i c K e y T o k e n = b 7 7 a 5 c 5 6 1 9 3 4 e 0 8 9 "   o r d e r = " 9 9 9 "   k e y = " m a c r o P a r a m e t e r "   v a l u e = " "   a r g u m e n t = " F o r m a t S t r i n g "   g r o u p O r d e r = " - 1 "   i s G e n e r a t e d = " f a l s e " / >  
                 < p a r a m e t e r   i d = " 9 0 8 6 2 3 8 e - 9 9 3 2 - 4 8 3 c - 8 6 8 6 - d b 3 8 2 0 9 5 f 3 5 3 "   n a m e = " C a n c e l   o n   r e t u r n   f a l s e "   t y p e = " S y s t e m . B o o l e a n ,   m s c o r l i b ,   V e r s i o n = 4 . 0 . 0 . 0 ,   C u l t u r e = n e u t r a l ,   P u b l i c K e y T o k e n = b 7 7 a 5 c 5 6 1 9 3 4 e 0 8 9 "   o r d e r = " 9 9 9 "   k e y = " c a n c e l O n F a l s e "   v a l u e = " F a l s e "   g r o u p O r d e r = " - 1 "   i s G e n e r a t e d = " f a l s e " / >  
             < / p a r a m e t e r s >  
         < / c o m m a n d >  
     < / c o m m a n d s >  
     < f i e l d s >  
         < f i e l d   i d = " 9 a 9 2 6 9 a e - 1 d 5 b - 4 3 6 5 - 9 d a 1 - 6 3 7 c 5 f 3 3 0 a 8 f "   n a m e = " A u t h o r "   t y p e = " "   o r d e r = " 9 9 9 "   e n t i t y I d = " 3 e f b c f 1 1 - e 5 2 d - 4 a 5 c - 8 f 3 e - 9 3 e a 7 3 9 9 a 0 9 8 "   l i n k e d E n t i t y I d = " 0 0 0 0 0 0 0 0 - 0 0 0 0 - 0 0 0 0 - 0 0 0 0 - 0 0 0 0 0 0 0 0 0 0 0 0 "   l i n k e d F i e l d I d = " 0 0 0 0 0 0 0 0 - 0 0 0 0 - 0 0 0 0 - 0 0 0 0 - 0 0 0 0 0 0 0 0 0 0 0 0 "   l i n k e d F i e l d I n d e x = " 0 "   i n d e x = " 0 "   f i e l d T y p e = " q u e s t i o n "   f o r m a t E v a l u a t o r T y p e = " f o r m a t S t r i n g "   h i d d e n = " f a l s e " > S B P O < / f i e l d >  
         < f i e l d   i d = " a f 0 2 0 c 1 a - f 8 2 6 - 4 9 4 c - b b a a - 2 1 0 0 b 3 9 7 7 0 a 7 "   n a m e = " C l i e n t "   t y p e = " "   o r d e r = " 9 9 9 "   e n t i t y I d = " 3 e f b c f 1 1 - e 5 2 d - 4 a 5 c - 8 f 3 e - 9 3 e a 7 3 9 9 a 0 9 8 "   l i n k e d E n t i t y I d = " 0 0 0 0 0 0 0 0 - 0 0 0 0 - 0 0 0 0 - 0 0 0 0 - 0 0 0 0 0 0 0 0 0 0 0 0 "   l i n k e d F i e l d I d = " 0 0 0 0 0 0 0 0 - 0 0 0 0 - 0 0 0 0 - 0 0 0 0 - 0 0 0 0 0 0 0 0 0 0 0 0 "   l i n k e d F i e l d I n d e x = " 0 "   i n d e x = " 0 "   f i e l d T y p e = " q u e s t i o n "   f o r m a t E v a l u a t o r T y p e = " f o r m a t S t r i n g "   c o i D o c u m e n t F i e l d = " C l i e n t "   h i d d e n = " f a l s e " > 1 6 0 4 3 1 < / f i e l d >  
         < f i e l d   i d = " d 1 a 0 c 0 3 d - 0 2 5 8 - 4 7 a c - b b 6 d - 4 5 8 a 7 8 e 5 6 4 7 4 "   n a m e = " C l i e n t N a m e "   t y p e = " "   o r d e r = " 9 9 9 "   e n t i t y I d = " 3 e f b c f 1 1 - e 5 2 d - 4 a 5 c - 8 f 3 e - 9 3 e a 7 3 9 9 a 0 9 8 "   l i n k e d E n t i t y I d = " 0 0 0 0 0 0 0 0 - 0 0 0 0 - 0 0 0 0 - 0 0 0 0 - 0 0 0 0 0 0 0 0 0 0 0 0 "   l i n k e d F i e l d I d = " 0 0 0 0 0 0 0 0 - 0 0 0 0 - 0 0 0 0 - 0 0 0 0 - 0 0 0 0 0 0 0 0 0 0 0 0 "   l i n k e d F i e l d I n d e x = " 0 "   i n d e x = " 0 "   f i e l d T y p e = " q u e s t i o n "   f o r m a t E v a l u a t o r T y p e = " f o r m a t S t r i n g "   c o i D o c u m e n t F i e l d = " C l i e n t N a m e "   h i d d e n = " f a l s e " > E n e r g y   N e t w o r k s   A s s o c i a t i o n < / f i e l d >  
         < f i e l d   i d = " 9 0 1 6 3 5 3 d - 0 a b 3 - 4 5 1 f - 9 8 2 8 - 3 f e e 9 6 c f 6 8 b a "   n a m e = " C o n n e c t e d "   t y p e = " S y s t e m . B o o l e a n ,   m s c o r l i b ,   V e r s i o n = 4 . 0 . 0 . 0 ,   C u l t u r e = n e u t r a l ,   P u b l i c K e y T o k e n = b 7 7 a 5 c 5 6 1 9 3 4 e 0 8 9 "   o r d e r = " 9 9 9 "   e n t i t y I d = " 3 e f b c f 1 1 - e 5 2 d - 4 a 5 c - 8 f 3 e - 9 3 e a 7 3 9 9 a 0 9 8 " 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e f b c f 1 1 - e 5 2 d - 4 a 5 c - 8 f 3 e - 9 3 e a 7 3 9 9 a 0 9 8 "   l i n k e d E n t i t y I d = " 0 0 0 0 0 0 0 0 - 0 0 0 0 - 0 0 0 0 - 0 0 0 0 - 0 0 0 0 0 0 0 0 0 0 0 0 "   l i n k e d F i e l d I d = " 0 0 0 0 0 0 0 0 - 0 0 0 0 - 0 0 0 0 - 0 0 0 0 - 0 0 0 0 0 0 0 0 0 0 0 0 "   l i n k e d F i e l d I n d e x = " 0 "   i n d e x = " 0 "   f i e l d T y p e = " q u e s t i o n "   f o r m a t E v a l u a t o r T y p e = " f o r m a t S t r i n g "   h i d d e n = " f a l s e " > F a l s e < / f i e l d >  
         < f i e l d   i d = " d 8 d 8 a 1 b 7 - 2 9 f 2 - 4 1 8 4 - b 4 b b - 9 4 e 8 6 8 1 1 b 1 d c "   n a m e = " D o c F o l d e r I d "   t y p e = " "   o r d e r = " 9 9 9 "   e n t i t y I d = " 3 e f b c f 1 1 - e 5 2 d - 4 a 5 c - 8 f 3 e - 9 3 e a 7 3 9 9 a 0 9 8 "   l i n k e d E n t i t y I d = " 0 0 0 0 0 0 0 0 - 0 0 0 0 - 0 0 0 0 - 0 0 0 0 - 0 0 0 0 0 0 0 0 0 0 0 0 "   l i n k e d F i e l d I d = " 0 0 0 0 0 0 0 0 - 0 0 0 0 - 0 0 0 0 - 0 0 0 0 - 0 0 0 0 0 0 0 0 0 0 0 0 "   l i n k e d F i e l d I n d e x = " 0 "   i n d e x = " 0 "   f i e l d T y p e = " q u e s t i o n "   f o r m a t E v a l u a t o r T y p e = " f o r m a t S t r i n g "   h i d d e n = " f a l s e " > 1 5 6 4 8 9 4 5 < / f i e l d >  
         < f i e l d   i d = " 7 2 9 0 4 a 4 7 - 5 7 8 0 - 4 5 9 c - b e 7 a - 4 4 8 f 9 a d 8 d 6 b 4 "   n a m e = " D o c I d F o r m a t "   t y p e = " "   o r d e r = " 9 9 9 "   e n t i t y I d = " 3 e f b c f 1 1 - e 5 2 d - 4 a 5 c - 8 f 3 e - 9 3 e a 7 3 9 9 a 0 9 8 "   l i n k e d E n t i t y I d = " 3 e f b c f 1 1 - e 5 2 d - 4 a 5 c - 8 f 3 e - 9 3 e a 7 3 9 9 a 0 9 8 "   l i n k e d F i e l d I d = " 0 0 0 0 0 0 0 0 - 0 0 0 0 - 0 0 0 0 - 0 0 0 0 - 0 0 0 0 0 0 0 0 0 0 0 0 "   l i n k e d F i e l d I n d e x = " 0 "   i n d e x = " 0 "   f i e l d T y p e = " q u e s t i o n "   f o r m a t = " I F ( F I E L D V A L U E ( & q u o t ; L a b e l s . D M S   D o c I D   S e t t i n g s - & q u o t ;   & a m p ;   & # x A ;   F I R S T N O T E M P T Y ( & # x A ;         S P L I T ( { O f f i c e . S e t t i n g s } , 0 , f a l s e , & q u o t ; , & q u o t ; ) , & # x A ;         S P L I T ( { C o u n t r y . S e t t i n g s } , 0 , f a l s e , & q u o t ; , & q u o t ; ) & # x A ;         ) ) & l t ; & g t ; & q u o t ; & q u o t ; , & # x A ;       F O R M A T T E X T ( F I E L D V A L U E ( & q u o t ; L a b e l s . D M S   D o c I D   S e t t i n g s - & q u o t ;   & a m p ;   & # x A ;           F I R S T N O T E M P T Y ( & # x A ;             S P L I T ( { O f f i c e . S e t t i n g s } , 0 , f a l s e , & q u o t ; , & q u o t ; ) , & # x A ;             S P L I T ( { C o u n t r y . S e t t i n g s } , 0 , f a l s e , & q u o t ; , & q u o t ; ) & # x A ;             ) ) , & # x A ;       { D M S . C l i e n t } , & # x A ;       { D M S . M a t t e r } , & # x A ;       { D M S . C l i e n t N a m e } , & # x A ;       { D M S . M a t t e r N a m e } , & # x A ;       { D M S . D o c N u m b e r } , & # x A ;       { D M S . D o c V e r s i o n } , & # x A ;       { D M S . T y p i s t } , & # x A ;       { D M S . L i b r a r y } , & # x A ;       { D M S . A u t h o r } , & # x A ;       { S y s t e m   F i e l d s . U s e r . L o g i n } , & # x A ;       { L a b e l s . G e n e r a l   -   B a c k s l a s h } , & # x A ;       { L a b e l s . G e n e r a l   -   F o r w a r d S l a s h } , & # x A ;       I F N O T E M P T Y ( { D M S . C l i e n t } , & q u o t ; - & q u o t ; , & q u o t ; & q u o t ; ) , & # x A ;       I F N O T E M P T Y ( { D M S . C l i e n t } , & q u o t ; . & q u o t ; , & q u o t ; & q u o t ; ) , & # x A ;       & q u o t ;   & q u o t ; & # x A ;       ) ,     & # x A ;     F O R M A T T E X T ( { L a b e l s . D M S   D o c I D   S e t t i n g s - D e f a u l t } , & # x A ;     { D M S . C l i e n t } , & # x A ;     { D M S . M a t t e r } , & # x A ;     { D M S . C l i e n t N a m e } , & # x A ;     { D M S . M a t t e r N a m e } , & # x A ;     { D M S . D o c N u m b e r } , & # x A ;     { D M S . D o c V e r s i o n } , & # x A ;     { D M S . T y p i s t } , & # x A ;     { D M S . L i b r a r y } , & # x A ;     { D M S . A u t h o r } , & # x A ;     { S y s t e m   F i e l d s . U s e r . L o g i n } , & # x A ;     { L a b e l s . G e n e r a l   -   B a c k s l a s h } , & # x A ;     { L a b e l s . G e n e r a l   -   F o r w a r d S l a s h } , & # x A ;     I F N O T E M P T Y ( { D M S . C l i e n t } , & q u o t ; - & q u o t ; , & q u o t ; & q u o t ; ) , & # x A ;     I F N O T E M P T Y ( { D M S . C l i e n t } , & q u o t ; . & q u o t ; , & q u o t ; & q u o t ; ) , & # x A ;     & q u o t ;   & q u o t ; & # x A ;     ) & # x A ; ) "   f o r m a t E v a l u a t o r T y p e = " e x p r e s s i o n "   h i d d e n = " f a l s e " / >  
         < f i e l d   i d = " a 1 f 2 3 1 e a - a 0 0 f - 4 6 0 6 - 9 f a b - d 2 a c d 8 5 9 d 3 a d "   n a m e = " D o c N u m b e r "   t y p e = " "   o r d e r = " 9 9 9 "   e n t i t y I d = " 3 e f b c f 1 1 - e 5 2 d - 4 a 5 c - 8 f 3 e - 9 3 e a 7 3 9 9 a 0 9 8 "   l i n k e d E n t i t y I d = " 0 0 0 0 0 0 0 0 - 0 0 0 0 - 0 0 0 0 - 0 0 0 0 - 0 0 0 0 0 0 0 0 0 0 0 0 "   l i n k e d F i e l d I d = " 0 0 0 0 0 0 0 0 - 0 0 0 0 - 0 0 0 0 - 0 0 0 0 - 0 0 0 0 0 0 0 0 0 0 0 0 "   l i n k e d F i e l d I n d e x = " 0 "   i n d e x = " 0 "   f i e l d T y p e = " q u e s t i o n "   f o r m a t E v a l u a t o r T y p e = " f o r m a t S t r i n g "   h i d d e n = " f a l s e " > 6 5 4 6 6 0 7 1 2 < / f i e l d >  
         < f i e l d   i d = " 7 a b e a 0 f 8 - 4 6 b 7 - 4 9 6 8 - b b 1 2 - 0 4 a 8 9 9 f 0 d 7 7 8 "   n a m e = " D o c S u b T y p e "   t y p e = " "   o r d e r = " 9 9 9 "   e n t i t y I d = " 3 e f b c f 1 1 - e 5 2 d - 4 a 5 c - 8 f 3 e - 9 3 e a 7 3 9 9 a 0 9 8 "   l i n k e d E n t i t y I d = " 0 0 0 0 0 0 0 0 - 0 0 0 0 - 0 0 0 0 - 0 0 0 0 - 0 0 0 0 0 0 0 0 0 0 0 0 "   l i n k e d F i e l d I d = " 0 0 0 0 0 0 0 0 - 0 0 0 0 - 0 0 0 0 - 0 0 0 0 - 0 0 0 0 0 0 0 0 0 0 0 0 "   l i n k e d F i e l d I n d e x = " 0 "   i n d e x = " 0 "   f i e l d T y p e = " q u e s t i o n "   f o r m a t E v a l u a t o r T y p e = " f o r m a t S t r i n g "   h i d d e n = " f a l s e " / >  
         < f i e l d   i d = " 6 4 f f 0 0 3 6 - a 6 a f - 4 b 1 1 - a 4 e a - 4 0 2 a 2 f 2 7 3 e 2 1 "   n a m e = " D o c T y p e "   t y p e = " "   o r d e r = " 9 9 9 "   e n t i t y I d = " 3 e f b c f 1 1 - e 5 2 d - 4 a 5 c - 8 f 3 e - 9 3 e a 7 3 9 9 a 0 9 8 "   l i n k e d E n t i t y I d = " 0 0 0 0 0 0 0 0 - 0 0 0 0 - 0 0 0 0 - 0 0 0 0 - 0 0 0 0 0 0 0 0 0 0 0 0 "   l i n k e d F i e l d I d = " 0 0 0 0 0 0 0 0 - 0 0 0 0 - 0 0 0 0 - 0 0 0 0 - 0 0 0 0 0 0 0 0 0 0 0 0 "   l i n k e d F i e l d I n d e x = " 0 "   i n d e x = " 0 "   f i e l d T y p e = " q u e s t i o n "   f o r m a t E v a l u a t o r T y p e = " f o r m a t S t r i n g "   h i d d e n = " f a l s e " > D O C < / f i e l d >  
         < f i e l d   i d = " c 9 0 9 4 b 9 c - 5 2 f d - 4 4 0 3 - b b 8 3 - 9 b b 3 a b 5 3 6 8 a d "   n a m e = " D o c V e r s i o n "   t y p e = " "   o r d e r = " 9 9 9 "   e n t i t y I d = " 3 e f b c f 1 1 - e 5 2 d - 4 a 5 c - 8 f 3 e - 9 3 e a 7 3 9 9 a 0 9 8 "   l i n k e d E n t i t y I d = " 0 0 0 0 0 0 0 0 - 0 0 0 0 - 0 0 0 0 - 0 0 0 0 - 0 0 0 0 0 0 0 0 0 0 0 0 "   l i n k e d F i e l d I d = " 0 0 0 0 0 0 0 0 - 0 0 0 0 - 0 0 0 0 - 0 0 0 0 - 0 0 0 0 0 0 0 0 0 0 0 0 "   l i n k e d F i e l d I n d e x = " 0 "   i n d e x = " 0 "   f i e l d T y p e = " q u e s t i o n "   f o r m a t E v a l u a t o r T y p e = " f o r m a t S t r i n g "   h i d d e n = " f a l s e " > 1 3 < / f i e l d >  
         < f i e l d   i d = " 2 f e f 3 f 1 9 - 2 3 2 d - 4 1 4 2 - b 5 2 5 - 1 1 d 8 a 7 6 a 6 e 9 b "   n a m e = " L i b r a r y "   t y p e = " "   o r d e r = " 9 9 9 "   e n t i t y I d = " 3 e f b c f 1 1 - e 5 2 d - 4 a 5 c - 8 f 3 e - 9 3 e a 7 3 9 9 a 0 9 8 "   l i n k e d E n t i t y I d = " 0 0 0 0 0 0 0 0 - 0 0 0 0 - 0 0 0 0 - 0 0 0 0 - 0 0 0 0 0 0 0 0 0 0 0 0 "   l i n k e d F i e l d I d = " 0 0 0 0 0 0 0 0 - 0 0 0 0 - 0 0 0 0 - 0 0 0 0 - 0 0 0 0 0 0 0 0 0 0 0 0 "   l i n k e d F i e l d I n d e x = " 0 "   i n d e x = " 0 "   f i e l d T y p e = " q u e s t i o n "   f o r m a t E v a l u a t o r T y p e = " f o r m a t S t r i n g "   h i d d e n = " f a l s e " > U K < / f i e l d >  
         < f i e l d   i d = " 3 6 2 d d c e b - 8 f c 2 - 4 e a d - b 5 3 5 - e d 9 e 8 3 5 9 8 3 8 4 "   n a m e = " M a t t e r "   t y p e = " "   o r d e r = " 9 9 9 "   e n t i t y I d = " 3 e f b c f 1 1 - e 5 2 d - 4 a 5 c - 8 f 3 e - 9 3 e a 7 3 9 9 a 0 9 8 "   l i n k e d E n t i t y I d = " 0 0 0 0 0 0 0 0 - 0 0 0 0 - 0 0 0 0 - 0 0 0 0 - 0 0 0 0 0 0 0 0 0 0 0 0 "   l i n k e d F i e l d I d = " 0 0 0 0 0 0 0 0 - 0 0 0 0 - 0 0 0 0 - 0 0 0 0 - 0 0 0 0 0 0 0 0 0 0 0 0 "   l i n k e d F i e l d I n d e x = " 0 "   i n d e x = " 0 "   f i e l d T y p e = " q u e s t i o n "   f o r m a t E v a l u a t o r T y p e = " f o r m a t S t r i n g "   c o i D o c u m e n t F i e l d = " M a t t e r "   h i d d e n = " f a l s e " > 0 0 0 0 4 < / f i e l d >  
         < f i e l d   i d = " a 3 e e f 5 1 4 - 2 4 7 f - 4 2 8 1 - b 6 a 2 - 3 b 4 d 3 4 b c 6 8 c f "   n a m e = " M a t t e r N a m e "   t y p e = " "   o r d e r = " 9 9 9 "   e n t i t y I d = " 3 e f b c f 1 1 - e 5 2 d - 4 a 5 c - 8 f 3 e - 9 3 e a 7 3 9 9 a 0 9 8 "   l i n k e d E n t i t y I d = " 0 0 0 0 0 0 0 0 - 0 0 0 0 - 0 0 0 0 - 0 0 0 0 - 0 0 0 0 0 0 0 0 0 0 0 0 "   l i n k e d F i e l d I d = " 0 0 0 0 0 0 0 0 - 0 0 0 0 - 0 0 0 0 - 0 0 0 0 - 0 0 0 0 0 0 0 0 0 0 0 0 "   l i n k e d F i e l d I n d e x = " 0 "   i n d e x = " 0 "   f i e l d T y p e = " q u e s t i o n "   f o r m a t E v a l u a t o r T y p e = " f o r m a t S t r i n g "   c o i D o c u m e n t F i e l d = " M a t t e r N a m e "   h i d d e n = " f a l s e " > V 2   C o m m o n   C o n t r a c t < / f i e l d >  
         < f i e l d   i d = " 8 e 8 b 5 8 3 6 - 3 9 1 1 - 4 b a 7 - a 8 c b - 6 5 a 2 4 1 a 1 c 8 7 e "   n a m e = " P r o f i l e F i e l d 1 "   t y p e = " "   o r d e r = " 9 9 9 "   e n t i t y I d = " 3 e f b c f 1 1 - e 5 2 d - 4 a 5 c - 8 f 3 e - 9 3 e a 7 3 9 9 a 0 9 8 "   l i n k e d E n t i t y I d = " 0 0 0 0 0 0 0 0 - 0 0 0 0 - 0 0 0 0 - 0 0 0 0 - 0 0 0 0 0 0 0 0 0 0 0 0 "   l i n k e d F i e l d I d = " 0 0 0 0 0 0 0 0 - 0 0 0 0 - 0 0 0 0 - 0 0 0 0 - 0 0 0 0 0 0 0 0 0 0 0 0 "   l i n k e d F i e l d I n d e x = " 0 "   i n d e x = " 0 "   f i e l d T y p e = " q u e s t i o n "   f o r m a t E v a l u a t o r T y p e = " f o r m a t S t r i n g "   h i d d e n = " f a l s e " / >  
         < f i e l d   i d = " 5 6 3 d b a 8 1 - 2 9 2 6 - 4 7 c 2 - a 4 3 0 - b 4 f 6 2 a 1 e 2 8 1 7 "   n a m e = " P r o f i l e F i e l d 1 D e s c r i p t i o n "   t y p e = " "   o r d e r = " 9 9 9 "   e n t i t y I d = " 3 e f b c f 1 1 - e 5 2 d - 4 a 5 c - 8 f 3 e - 9 3 e a 7 3 9 9 a 0 9 8 "   l i n k e d E n t i t y I d = " 0 0 0 0 0 0 0 0 - 0 0 0 0 - 0 0 0 0 - 0 0 0 0 - 0 0 0 0 0 0 0 0 0 0 0 0 "   l i n k e d F i e l d I d = " 0 0 0 0 0 0 0 0 - 0 0 0 0 - 0 0 0 0 - 0 0 0 0 - 0 0 0 0 0 0 0 0 0 0 0 0 "   l i n k e d F i e l d I n d e x = " 0 "   i n d e x = " 0 "   f i e l d T y p e = " q u e s t i o n "   f o r m a t E v a l u a t o r T y p e = " f o r m a t S t r i n g "   h i d d e n = " f a l s e " / >  
         < f i e l d   i d = " c c b 4 a b 0 1 - c c f 4 - 4 5 1 3 - 8 b b c - 6 e f 2 1 4 5 b 1 6 a 6 "   n a m e = " P r o f i l e F i e l d 2 "   t y p e = " "   o r d e r = " 9 9 9 "   e n t i t y I d = " 3 e f b c f 1 1 - e 5 2 d - 4 a 5 c - 8 f 3 e - 9 3 e a 7 3 9 9 a 0 9 8 "   l i n k e d E n t i t y I d = " 0 0 0 0 0 0 0 0 - 0 0 0 0 - 0 0 0 0 - 0 0 0 0 - 0 0 0 0 0 0 0 0 0 0 0 0 "   l i n k e d F i e l d I d = " 0 0 0 0 0 0 0 0 - 0 0 0 0 - 0 0 0 0 - 0 0 0 0 - 0 0 0 0 0 0 0 0 0 0 0 0 "   l i n k e d F i e l d I n d e x = " 0 "   i n d e x = " 0 "   f i e l d T y p e = " q u e s t i o n "   f o r m a t E v a l u a t o r T y p e = " f o r m a t S t r i n g "   h i d d e n = " f a l s e " / >  
         < f i e l d   i d = " c 0 4 7 b 3 6 9 - 4 d f e - 4 4 6 0 - 8 9 6 1 - 5 e d b 5 3 4 4 7 c f f "   n a m e = " P r o f i l e F i e l d 2 D e s c r i p t i o n "   t y p e = " "   o r d e r = " 9 9 9 "   e n t i t y I d = " 3 e f b c f 1 1 - e 5 2 d - 4 a 5 c - 8 f 3 e - 9 3 e a 7 3 9 9 a 0 9 8 "   l i n k e d E n t i t y I d = " 0 0 0 0 0 0 0 0 - 0 0 0 0 - 0 0 0 0 - 0 0 0 0 - 0 0 0 0 0 0 0 0 0 0 0 0 "   l i n k e d F i e l d I d = " 0 0 0 0 0 0 0 0 - 0 0 0 0 - 0 0 0 0 - 0 0 0 0 - 0 0 0 0 0 0 0 0 0 0 0 0 "   l i n k e d F i e l d I n d e x = " 0 "   i n d e x = " 0 "   f i e l d T y p e = " q u e s t i o n "   f o r m a t E v a l u a t o r T y p e = " f o r m a t S t r i n g "   h i d d e n = " f a l s e " / >  
         < f i e l d   i d = " 0 a c 0 d 9 8 3 - 7 d 0 f - 4 0 b 2 - a e 0 2 - c 4 6 9 a d 3 7 b 7 f e "   n a m e = " R e f r e s h O n P r o f i l e C h a n g e "   t y p e = " "   o r d e r = " 9 9 9 "   e n t i t y I d = " 3 e f b c f 1 1 - e 5 2 d - 4 a 5 c - 8 f 3 e - 9 3 e a 7 3 9 9 a 0 9 8 "   l i n k e d E n t i t y I d = " 0 0 0 0 0 0 0 0 - 0 0 0 0 - 0 0 0 0 - 0 0 0 0 - 0 0 0 0 0 0 0 0 0 0 0 0 "   l i n k e d F i e l d I d = " 0 0 0 0 0 0 0 0 - 0 0 0 0 - 0 0 0 0 - 0 0 0 0 - 0 0 0 0 0 0 0 0 0 0 0 0 "   l i n k e d F i e l d I n d e x = " 0 "   i n d e x = " 0 "   f i e l d T y p e = " q u e s t i o n "   f o r m a t E v a l u a t o r T y p e = " f o r m a t S t r i n g "   h i d d e n = " f a l s e " / >  
         < f i e l d   i d = " a 0 6 3 5 d f 7 - 3 c 7 1 - 4 e b c - 9 b 8 6 - 0 d d d f e a 3 d 5 3 6 "   n a m e = " R e f r e s h O n S a v e A s "   t y p e = " "   o r d e r = " 9 9 9 "   e n t i t y I d = " 3 e f b c f 1 1 - e 5 2 d - 4 a 5 c - 8 f 3 e - 9 3 e a 7 3 9 9 a 0 9 8 "   l i n k e d E n t i t y I d = " 0 0 0 0 0 0 0 0 - 0 0 0 0 - 0 0 0 0 - 0 0 0 0 - 0 0 0 0 0 0 0 0 0 0 0 0 "   l i n k e d F i e l d I d = " 0 0 0 0 0 0 0 0 - 0 0 0 0 - 0 0 0 0 - 0 0 0 0 - 0 0 0 0 0 0 0 0 0 0 0 0 "   l i n k e d F i e l d I n d e x = " 0 "   i n d e x = " 0 "   f i e l d T y p e = " q u e s t i o n "   f o r m a t E v a l u a t o r T y p e = " f o r m a t S t r i n g "   h i d d e n = " f a l s e " / >  
         < f i e l d   i d = " 0 1 a 5 9 1 9 e - 9 f 8 0 - 4 7 f 4 - 9 3 c 4 - a 9 7 8 7 8 0 8 8 c 9 c "   n a m e = " S e r v e r "   t y p e = " "   o r d e r = " 9 9 9 "   e n t i t y I d = " 3 e f b c f 1 1 - e 5 2 d - 4 a 5 c - 8 f 3 e - 9 3 e a 7 3 9 9 a 0 9 8 "   l i n k e d E n t i t y I d = " 0 0 0 0 0 0 0 0 - 0 0 0 0 - 0 0 0 0 - 0 0 0 0 - 0 0 0 0 0 0 0 0 0 0 0 0 "   l i n k e d F i e l d I d = " 0 0 0 0 0 0 0 0 - 0 0 0 0 - 0 0 0 0 - 0 0 0 0 - 0 0 0 0 0 0 0 0 0 0 0 0 "   l i n k e d F i e l d I n d e x = " 0 "   i n d e x = " 0 "   f i e l d T y p e = " q u e s t i o n "   f o r m a t E v a l u a t o r T y p e = " f o r m a t S t r i n g "   h i d d e n = " f a l s e " > U K _ D M S < / f i e l d >  
         < f i e l d   i d = " a 0 0 2 e 7 8 a - 8 e 1 8 - 4 3 7 5 - b e f 7 - 9 f 6 8 7 e 9 3 1 f 6 5 "   n a m e = " T i t l e "   t y p e = " "   o r d e r = " 9 9 9 "   e n t i t y I d = " 3 e f b c f 1 1 - e 5 2 d - 4 a 5 c - 8 f 3 e - 9 3 e a 7 3 9 9 a 0 9 8 "   l i n k e d E n t i t y I d = " 0 0 0 0 0 0 0 0 - 0 0 0 0 - 0 0 0 0 - 0 0 0 0 - 0 0 0 0 0 0 0 0 0 0 0 0 "   l i n k e d F i e l d I d = " 0 0 0 0 0 0 0 0 - 0 0 0 0 - 0 0 0 0 - 0 0 0 0 - 0 0 0 0 0 0 0 0 0 0 0 0 "   l i n k e d F i e l d I n d e x = " 0 "   i n d e x = " 0 "   f i e l d T y p e = " q u e s t i o n "   f o r m a t E v a l u a t o r T y p e = " f o r m a t S t r i n g "   h i d d e n = " f a l s e " > C o m m o n   A g r e e m e n t   V e r s i o n   2   -   1 2 . 0 8 . 2 1 < / f i e l d >  
         < f i e l d   i d = " 7 5 3 2 7 c a 1 - c 6 c b - 4 7 8 0 - 8 a 2 2 - 2 1 8 1 7 3 d 5 2 c 3 7 "   n a m e = " T y p i s t "   t y p e = " "   o r d e r = " 9 9 9 "   e n t i t y I d = " 3 e f b c f 1 1 - e 5 2 d - 4 a 5 c - 8 f 3 e - 9 3 e a 7 3 9 9 a 0 9 8 "   l i n k e d E n t i t y I d = " 0 0 0 0 0 0 0 0 - 0 0 0 0 - 0 0 0 0 - 0 0 0 0 - 0 0 0 0 0 0 0 0 0 0 0 0 "   l i n k e d F i e l d I d = " 0 0 0 0 0 0 0 0 - 0 0 0 0 - 0 0 0 0 - 0 0 0 0 - 0 0 0 0 0 0 0 0 0 0 0 0 "   l i n k e d F i e l d I n d e x = " 0 "   i n d e x = " 0 "   f i e l d T y p e = " q u e s t i o n "   f o r m a t E v a l u a t o r T y p e = " f o r m a t S t r i n g "   h i d d e n = " f a l s e " > K B M J < / f i e l d >  
         < f i e l d   i d = " 3 8 8 a 1 e 1 3 - 9 9 7 8 - 4 5 4 7 - 8 c 3 9 - 2 9 b 8 9 a 1 1 d 7 2 a "   n a m e = " W o r k s p a c e I d "   t y p e = " "   o r d e r = " 9 9 9 "   e n t i t y I d = " 3 e f b c f 1 1 - e 5 2 d - 4 a 5 c - 8 f 3 e - 9 3 e a 7 3 9 9 a 0 9 8 "   l i n k e d E n t i t y I d = " 0 0 0 0 0 0 0 0 - 0 0 0 0 - 0 0 0 0 - 0 0 0 0 - 0 0 0 0 0 0 0 0 0 0 0 0 "   l i n k e d F i e l d I d = " 0 0 0 0 0 0 0 0 - 0 0 0 0 - 0 0 0 0 - 0 0 0 0 - 0 0 0 0 0 0 0 0 0 0 0 0 "   l i n k e d F i e l d I n d e x = " 0 "   i n d e x = " 0 "   f i e l d T y p e = " q u e s t i o n "   f o r m a t E v a l u a t o r T y p e = " f o r m a t S t r i n g "   h i d d e n = " f a l s e " > 1 5 5 4 1 1 8 1 < / 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f i e l d s >  
     < p r i n t C o n f i g u r a t i o n   s u p p o r t C u s t o m P r i n t = " f a l s e "   s h o w P r i n t S e t t i n g s = " t r u e "   s h o w P r i n t O p t i o n s = " t r u e "   e n a b l e C o s t R e c o v e r y = " f a l s e " >  
         < p r o f i l e s >  
             < p r o f i l e   i d = " b f c 8 f 9 b 1 - 8 1 d e - 4 5 d 1 - a e 9 5 - c b b a 1 9 f 7 3 1 c c "   n a m e = " & l t ; ? x m l   v e r s i o n = & q u o t ; 1 . 0 & q u o t ;   e n c o d i n g = & q u o t ; u t f - 1 6 & q u o t ; ? & g t ; & # x A ; & l t ; u i L o c a l i z e d S t r i n g   x m l n s : x s i = & q u o t ; h t t p : / / w w w . w 3 . o r g / 2 0 0 1 / X M L S c h e m a - i n s t a n c e & q u o t ;   x m l n s : x s d = & q u o t ; h t t p : / / w w w . w 3 . o r g / 2 0 0 1 / X M L S c h e m a & q u o t ; & g t ; & # x A ;     & l t ; t y p e & g t ; l a b e l & l t ; / t y p e & g t ; & # x A ;     & l t ; t e x t & g t ; P r i n t   P r o f i l e - F i l e   C o p i e s & 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o r d e r = " 0 " / >  
         < / p r o f i l e s >  
     < / p r i n t C o n f i g u r a t i o n >  
     < s t y l e C o n f i g u r a t i o n / >  
 < / t e m p l a t 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000F-69D0-4698-8AA2-1A031CBA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3457f-3eea-4ffc-a6d6-773a64bac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6ED9F-5F54-43DF-93C1-B7D95AAE0A92}">
  <ds:schemaRefs>
    <ds:schemaRef ds:uri="http://schemas.microsoft.com/sharepoint/v3/contenttype/forms"/>
  </ds:schemaRefs>
</ds:datastoreItem>
</file>

<file path=customXml/itemProps3.xml><?xml version="1.0" encoding="utf-8"?>
<ds:datastoreItem xmlns:ds="http://schemas.openxmlformats.org/officeDocument/2006/customXml" ds:itemID="{9B3E15F5-2464-4733-A34D-7ECCE7482056}">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B944E29E-A8F4-405D-BDCF-D87B87EEE88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83B2CF-153C-4A57-B619-7B9B5D0E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95</TotalTime>
  <Pages>19</Pages>
  <Words>7122</Words>
  <Characters>40602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CMS Blank</vt:lpstr>
    </vt:vector>
  </TitlesOfParts>
  <Company>CMS</Company>
  <LinksUpToDate>false</LinksUpToDate>
  <CharactersWithSpaces>47629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Blank</dc:title>
  <dc:creator>CMS</dc:creator>
  <dc:description/>
  <cp:lastModifiedBy>Avi Aithal</cp:lastModifiedBy>
  <cp:revision>15</cp:revision>
  <cp:lastPrinted>2021-06-23T20:28:00Z</cp:lastPrinted>
  <dcterms:created xsi:type="dcterms:W3CDTF">2021-08-09T09:24:00Z</dcterms:created>
  <dcterms:modified xsi:type="dcterms:W3CDTF">2021-08-26T10:53:00Z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0x0101007C827F6EE953A2428BCCC45FE2FB7AE2</vt:lpwstr>
  </property>
</Properties>
</file>