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78FA9" w14:textId="77777777" w:rsidR="00613684" w:rsidRDefault="00EA0293">
      <w:pPr>
        <w:pStyle w:val="Heading1"/>
        <w:spacing w:before="92"/>
        <w:ind w:left="178"/>
      </w:pPr>
      <w:bookmarkStart w:id="0" w:name="Appendix_B_–_Export_Limitation_Scheme_In"/>
      <w:bookmarkStart w:id="1" w:name="_bookmark52"/>
      <w:bookmarkEnd w:id="0"/>
      <w:bookmarkEnd w:id="1"/>
      <w:r>
        <w:t>Appendix B – Export Limitation Scheme Installation and Commissioning Tests</w:t>
      </w:r>
    </w:p>
    <w:p w14:paraId="44EF0C01" w14:textId="77777777" w:rsidR="00613684" w:rsidRDefault="00EA0293">
      <w:pPr>
        <w:spacing w:before="198" w:line="244" w:lineRule="auto"/>
        <w:ind w:left="118" w:right="394"/>
      </w:pPr>
      <w:r>
        <w:t xml:space="preserve">Commissioning test requirements for </w:t>
      </w:r>
      <w:r>
        <w:rPr>
          <w:b/>
        </w:rPr>
        <w:t>Export Limitation Scheme</w:t>
      </w:r>
      <w:r>
        <w:t>s, in addition to those required by EREC G83 or G59.</w:t>
      </w:r>
    </w:p>
    <w:p w14:paraId="21AC5264" w14:textId="77777777" w:rsidR="00613684" w:rsidRDefault="00613684">
      <w:pPr>
        <w:pStyle w:val="BodyText"/>
        <w:rPr>
          <w:sz w:val="17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4807"/>
        <w:gridCol w:w="2268"/>
      </w:tblGrid>
      <w:tr w:rsidR="00613684" w14:paraId="4D34182F" w14:textId="77777777">
        <w:trPr>
          <w:trHeight w:hRule="exact" w:val="1027"/>
        </w:trPr>
        <w:tc>
          <w:tcPr>
            <w:tcW w:w="2710" w:type="dxa"/>
          </w:tcPr>
          <w:p w14:paraId="6AE17980" w14:textId="77777777" w:rsidR="00613684" w:rsidRDefault="00EA0293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DNO Ref. No.:</w:t>
            </w:r>
          </w:p>
          <w:p w14:paraId="66FF2606" w14:textId="77777777" w:rsidR="00613684" w:rsidRDefault="00EA0293">
            <w:pPr>
              <w:pStyle w:val="TableParagraph"/>
              <w:spacing w:before="197"/>
              <w:ind w:left="98"/>
              <w:rPr>
                <w:b/>
              </w:rPr>
            </w:pPr>
            <w:r>
              <w:rPr>
                <w:b/>
              </w:rPr>
              <w:t>_ _ _ _ _ _ _</w:t>
            </w:r>
          </w:p>
        </w:tc>
        <w:tc>
          <w:tcPr>
            <w:tcW w:w="7075" w:type="dxa"/>
            <w:gridSpan w:val="2"/>
          </w:tcPr>
          <w:p w14:paraId="65629E34" w14:textId="77777777" w:rsidR="00613684" w:rsidRDefault="00EA0293">
            <w:pPr>
              <w:pStyle w:val="TableParagraph"/>
              <w:spacing w:before="73"/>
              <w:ind w:left="97"/>
              <w:rPr>
                <w:b/>
              </w:rPr>
            </w:pPr>
            <w:r>
              <w:rPr>
                <w:b/>
              </w:rPr>
              <w:t>MPAN</w:t>
            </w:r>
            <w:r>
              <w:rPr>
                <w:b/>
                <w:position w:val="10"/>
                <w:sz w:val="14"/>
              </w:rPr>
              <w:t xml:space="preserve">1 </w:t>
            </w:r>
            <w:r>
              <w:rPr>
                <w:b/>
              </w:rPr>
              <w:t>(21/13-digits):</w:t>
            </w:r>
          </w:p>
          <w:p w14:paraId="135C0B8F" w14:textId="77777777" w:rsidR="00613684" w:rsidRDefault="00EA0293">
            <w:pPr>
              <w:pStyle w:val="TableParagraph"/>
              <w:spacing w:before="200"/>
              <w:ind w:left="98"/>
            </w:pPr>
            <w:r>
              <w:t>_ _   _ _ _   _ _ _   _ _   _ _ _ _   _ _ _ _   _ _ _</w:t>
            </w:r>
          </w:p>
        </w:tc>
      </w:tr>
      <w:tr w:rsidR="00613684" w14:paraId="7C938F6C" w14:textId="77777777">
        <w:trPr>
          <w:trHeight w:hRule="exact" w:val="574"/>
        </w:trPr>
        <w:tc>
          <w:tcPr>
            <w:tcW w:w="2710" w:type="dxa"/>
          </w:tcPr>
          <w:p w14:paraId="6290957E" w14:textId="77777777" w:rsidR="00613684" w:rsidRDefault="00EA0293">
            <w:pPr>
              <w:pStyle w:val="TableParagraph"/>
              <w:spacing w:before="96"/>
              <w:ind w:left="98"/>
              <w:rPr>
                <w:b/>
              </w:rPr>
            </w:pPr>
            <w:r>
              <w:rPr>
                <w:b/>
              </w:rPr>
              <w:t>Customer Name</w:t>
            </w:r>
          </w:p>
        </w:tc>
        <w:tc>
          <w:tcPr>
            <w:tcW w:w="7075" w:type="dxa"/>
            <w:gridSpan w:val="2"/>
          </w:tcPr>
          <w:p w14:paraId="5FC3FB7B" w14:textId="77777777" w:rsidR="00613684" w:rsidRDefault="00EA0293">
            <w:pPr>
              <w:pStyle w:val="TableParagraph"/>
              <w:ind w:left="98"/>
            </w:pPr>
            <w:r>
              <w:t>……………………………………………………….…..</w:t>
            </w:r>
          </w:p>
        </w:tc>
      </w:tr>
      <w:tr w:rsidR="00613684" w14:paraId="6D70DCF8" w14:textId="77777777">
        <w:trPr>
          <w:trHeight w:hRule="exact" w:val="1478"/>
        </w:trPr>
        <w:tc>
          <w:tcPr>
            <w:tcW w:w="2710" w:type="dxa"/>
          </w:tcPr>
          <w:p w14:paraId="43F21819" w14:textId="77777777" w:rsidR="00613684" w:rsidRDefault="00EA0293">
            <w:pPr>
              <w:pStyle w:val="TableParagraph"/>
              <w:spacing w:before="96"/>
              <w:ind w:left="98"/>
              <w:rPr>
                <w:b/>
              </w:rPr>
            </w:pPr>
            <w:r>
              <w:rPr>
                <w:b/>
              </w:rPr>
              <w:t>Address of ELS</w:t>
            </w:r>
          </w:p>
          <w:p w14:paraId="39934648" w14:textId="77777777" w:rsidR="00613684" w:rsidRDefault="00EA0293">
            <w:pPr>
              <w:pStyle w:val="TableParagraph"/>
              <w:spacing w:before="200"/>
              <w:ind w:left="98"/>
            </w:pPr>
            <w:r>
              <w:t>(where equipment will be used)</w:t>
            </w:r>
          </w:p>
        </w:tc>
        <w:tc>
          <w:tcPr>
            <w:tcW w:w="7075" w:type="dxa"/>
            <w:gridSpan w:val="2"/>
          </w:tcPr>
          <w:p w14:paraId="61FC11C5" w14:textId="77777777" w:rsidR="00613684" w:rsidRDefault="00EA0293">
            <w:pPr>
              <w:pStyle w:val="TableParagraph"/>
              <w:ind w:left="98"/>
            </w:pPr>
            <w:r>
              <w:t>…………………………………………………….……..</w:t>
            </w:r>
          </w:p>
          <w:p w14:paraId="1E4295B3" w14:textId="77777777" w:rsidR="00613684" w:rsidRDefault="00EA0293">
            <w:pPr>
              <w:pStyle w:val="TableParagraph"/>
              <w:spacing w:before="198"/>
              <w:ind w:left="98"/>
            </w:pPr>
            <w:r>
              <w:t>…………………………………………………….……..</w:t>
            </w:r>
          </w:p>
          <w:p w14:paraId="7B75B36A" w14:textId="77777777" w:rsidR="00613684" w:rsidRDefault="00EA0293">
            <w:pPr>
              <w:pStyle w:val="TableParagraph"/>
              <w:spacing w:before="200"/>
              <w:ind w:left="98"/>
            </w:pPr>
            <w:r>
              <w:t>…………………………………………………….……..</w:t>
            </w:r>
          </w:p>
        </w:tc>
      </w:tr>
      <w:tr w:rsidR="00613684" w14:paraId="16960373" w14:textId="77777777">
        <w:trPr>
          <w:trHeight w:hRule="exact" w:val="574"/>
        </w:trPr>
        <w:tc>
          <w:tcPr>
            <w:tcW w:w="2710" w:type="dxa"/>
          </w:tcPr>
          <w:p w14:paraId="1DDA12DA" w14:textId="77777777" w:rsidR="00613684" w:rsidRDefault="00EA0293">
            <w:pPr>
              <w:pStyle w:val="TableParagraph"/>
              <w:spacing w:before="96"/>
              <w:ind w:left="98"/>
              <w:rPr>
                <w:b/>
              </w:rPr>
            </w:pPr>
            <w:r>
              <w:rPr>
                <w:b/>
              </w:rPr>
              <w:t>Installer</w:t>
            </w:r>
          </w:p>
        </w:tc>
        <w:tc>
          <w:tcPr>
            <w:tcW w:w="7075" w:type="dxa"/>
            <w:gridSpan w:val="2"/>
          </w:tcPr>
          <w:p w14:paraId="5211F94E" w14:textId="77777777" w:rsidR="00613684" w:rsidRDefault="00EA0293">
            <w:pPr>
              <w:pStyle w:val="TableParagraph"/>
              <w:ind w:left="98"/>
            </w:pPr>
            <w:r>
              <w:t>……………………………………………………….…..</w:t>
            </w:r>
          </w:p>
        </w:tc>
      </w:tr>
      <w:tr w:rsidR="00613684" w14:paraId="69F92354" w14:textId="77777777">
        <w:trPr>
          <w:trHeight w:hRule="exact" w:val="1478"/>
        </w:trPr>
        <w:tc>
          <w:tcPr>
            <w:tcW w:w="2710" w:type="dxa"/>
          </w:tcPr>
          <w:p w14:paraId="140F0BA7" w14:textId="77777777" w:rsidR="00613684" w:rsidRDefault="00EA0293">
            <w:pPr>
              <w:pStyle w:val="TableParagraph"/>
              <w:spacing w:before="96"/>
              <w:ind w:left="98"/>
              <w:rPr>
                <w:b/>
              </w:rPr>
            </w:pPr>
            <w:r>
              <w:rPr>
                <w:b/>
              </w:rPr>
              <w:t>Installer Address</w:t>
            </w:r>
          </w:p>
        </w:tc>
        <w:tc>
          <w:tcPr>
            <w:tcW w:w="7075" w:type="dxa"/>
            <w:gridSpan w:val="2"/>
          </w:tcPr>
          <w:p w14:paraId="203EB3FA" w14:textId="77777777" w:rsidR="00613684" w:rsidRDefault="00EA0293">
            <w:pPr>
              <w:pStyle w:val="TableParagraph"/>
              <w:ind w:left="98"/>
            </w:pPr>
            <w:r>
              <w:t>…………………………………………………….……..</w:t>
            </w:r>
          </w:p>
          <w:p w14:paraId="208B3B0A" w14:textId="77777777" w:rsidR="00613684" w:rsidRDefault="00EA0293">
            <w:pPr>
              <w:pStyle w:val="TableParagraph"/>
              <w:spacing w:before="197"/>
              <w:ind w:left="98"/>
            </w:pPr>
            <w:r>
              <w:t>…………………………………………………….……..</w:t>
            </w:r>
          </w:p>
          <w:p w14:paraId="1864B179" w14:textId="77777777" w:rsidR="00613684" w:rsidRDefault="00EA0293">
            <w:pPr>
              <w:pStyle w:val="TableParagraph"/>
              <w:spacing w:before="200"/>
              <w:ind w:left="98"/>
            </w:pPr>
            <w:r>
              <w:t>…………………………………………………….……..</w:t>
            </w:r>
          </w:p>
        </w:tc>
      </w:tr>
      <w:tr w:rsidR="00613684" w14:paraId="7FFA7FB6" w14:textId="77777777">
        <w:trPr>
          <w:trHeight w:hRule="exact" w:val="269"/>
        </w:trPr>
        <w:tc>
          <w:tcPr>
            <w:tcW w:w="97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CD4C72" w14:textId="77777777" w:rsidR="00613684" w:rsidRDefault="00EA0293">
            <w:pPr>
              <w:pStyle w:val="TableParagraph"/>
              <w:spacing w:before="0" w:line="248" w:lineRule="exact"/>
              <w:ind w:left="136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613684" w14:paraId="69877CA4" w14:textId="77777777">
        <w:trPr>
          <w:trHeight w:hRule="exact" w:val="562"/>
        </w:trPr>
        <w:tc>
          <w:tcPr>
            <w:tcW w:w="7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6233" w14:textId="77777777" w:rsidR="00613684" w:rsidRDefault="00EA0293">
            <w:pPr>
              <w:pStyle w:val="TableParagraph"/>
              <w:ind w:left="3183" w:right="3183"/>
              <w:jc w:val="center"/>
            </w:pPr>
            <w:r>
              <w:t>Description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2CC0" w14:textId="77777777" w:rsidR="00613684" w:rsidRDefault="00EA0293">
            <w:pPr>
              <w:pStyle w:val="TableParagraph"/>
              <w:ind w:left="503"/>
            </w:pPr>
            <w:r>
              <w:t>Confirmation</w:t>
            </w:r>
          </w:p>
        </w:tc>
      </w:tr>
      <w:tr w:rsidR="00613684" w14:paraId="56B8D9CE" w14:textId="77777777">
        <w:trPr>
          <w:trHeight w:hRule="exact" w:val="564"/>
        </w:trPr>
        <w:tc>
          <w:tcPr>
            <w:tcW w:w="7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96F1" w14:textId="77777777" w:rsidR="00613684" w:rsidRDefault="00EA0293">
            <w:pPr>
              <w:pStyle w:val="TableParagraph"/>
              <w:spacing w:before="96"/>
              <w:rPr>
                <w:b/>
              </w:rPr>
            </w:pPr>
            <w:r>
              <w:t xml:space="preserve">Final copy of Single Line Diagram of </w:t>
            </w:r>
            <w:r>
              <w:rPr>
                <w:b/>
              </w:rPr>
              <w:t>Export Limitation Scheme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5C96" w14:textId="77777777" w:rsidR="00613684" w:rsidRDefault="00EA0293">
            <w:pPr>
              <w:pStyle w:val="TableParagraph"/>
            </w:pPr>
            <w:r>
              <w:t>Yes / No*</w:t>
            </w:r>
          </w:p>
        </w:tc>
      </w:tr>
      <w:tr w:rsidR="00613684" w14:paraId="2FBB5418" w14:textId="77777777">
        <w:trPr>
          <w:trHeight w:hRule="exact" w:val="562"/>
        </w:trPr>
        <w:tc>
          <w:tcPr>
            <w:tcW w:w="7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A2A9" w14:textId="77777777" w:rsidR="00613684" w:rsidRDefault="00EA0293">
            <w:pPr>
              <w:pStyle w:val="TableParagraph"/>
            </w:pPr>
            <w:r>
              <w:t>Copy of Manufacturers G100 Product Declaration (Appendix 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D34E" w14:textId="77777777" w:rsidR="00613684" w:rsidRDefault="00EA0293">
            <w:pPr>
              <w:pStyle w:val="TableParagraph"/>
            </w:pPr>
            <w:r>
              <w:t>Yes / No*</w:t>
            </w:r>
          </w:p>
        </w:tc>
      </w:tr>
      <w:tr w:rsidR="00613684" w14:paraId="1687C1DD" w14:textId="77777777">
        <w:trPr>
          <w:trHeight w:hRule="exact" w:val="564"/>
        </w:trPr>
        <w:tc>
          <w:tcPr>
            <w:tcW w:w="7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E0D4" w14:textId="77777777" w:rsidR="00613684" w:rsidRDefault="00EA0293">
            <w:pPr>
              <w:pStyle w:val="TableParagraph"/>
              <w:spacing w:before="96"/>
            </w:pPr>
            <w:r>
              <w:t xml:space="preserve">Explanation of </w:t>
            </w:r>
            <w:r>
              <w:rPr>
                <w:b/>
              </w:rPr>
              <w:t xml:space="preserve">Export Limitation Scheme </w:t>
            </w:r>
            <w:r>
              <w:t>operation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0320" w14:textId="77777777" w:rsidR="00613684" w:rsidRDefault="00EA0293">
            <w:pPr>
              <w:pStyle w:val="TableParagraph"/>
            </w:pPr>
            <w:r>
              <w:t>Yes / No*</w:t>
            </w:r>
          </w:p>
        </w:tc>
      </w:tr>
      <w:tr w:rsidR="00613684" w14:paraId="71987F49" w14:textId="77777777">
        <w:trPr>
          <w:trHeight w:hRule="exact" w:val="2280"/>
        </w:trPr>
        <w:tc>
          <w:tcPr>
            <w:tcW w:w="7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E997" w14:textId="77777777" w:rsidR="00613684" w:rsidRDefault="00EA0293">
            <w:pPr>
              <w:pStyle w:val="TableParagraph"/>
              <w:ind w:right="101"/>
              <w:jc w:val="both"/>
            </w:pPr>
            <w:r>
              <w:t>Description of the fail-safe functionality (Interruption of sensor signals, disconnection of load, loss of power, internal fault detection etc.)</w:t>
            </w:r>
          </w:p>
          <w:p w14:paraId="30222970" w14:textId="77777777" w:rsidR="00613684" w:rsidRDefault="00EA0293">
            <w:pPr>
              <w:pStyle w:val="TableParagraph"/>
              <w:spacing w:before="197"/>
              <w:ind w:right="98"/>
              <w:jc w:val="both"/>
            </w:pPr>
            <w:r>
              <w:rPr>
                <w:i/>
                <w:sz w:val="20"/>
              </w:rPr>
              <w:t>“</w:t>
            </w:r>
            <w:r>
              <w:t xml:space="preserve">Fail safe tests are not required at installations where all of the </w:t>
            </w:r>
            <w:r>
              <w:rPr>
                <w:b/>
              </w:rPr>
              <w:t xml:space="preserve">Generating Units </w:t>
            </w:r>
            <w:r>
              <w:t xml:space="preserve">are </w:t>
            </w:r>
            <w:r>
              <w:rPr>
                <w:b/>
              </w:rPr>
              <w:t xml:space="preserve">Type Tested SSEGs, </w:t>
            </w:r>
            <w:r>
              <w:t xml:space="preserve">with a </w:t>
            </w:r>
            <w:r>
              <w:rPr>
                <w:b/>
              </w:rPr>
              <w:t xml:space="preserve">Power Station Capacity </w:t>
            </w:r>
            <w:r>
              <w:t xml:space="preserve">of not more than 7.36kW per phase (i.e. 32A per phase at 230V) and an </w:t>
            </w:r>
            <w:r>
              <w:rPr>
                <w:b/>
              </w:rPr>
              <w:t xml:space="preserve">Export Capacity </w:t>
            </w:r>
            <w:r>
              <w:t>of not more than 3.68kW per phase (i.e. 16A per phase at  230V).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709A" w14:textId="77777777" w:rsidR="00613684" w:rsidRDefault="00EA0293">
            <w:pPr>
              <w:pStyle w:val="TableParagraph"/>
            </w:pPr>
            <w:r>
              <w:t>Yes / No*</w:t>
            </w:r>
          </w:p>
        </w:tc>
      </w:tr>
      <w:tr w:rsidR="00613684" w14:paraId="03C7B5E1" w14:textId="77777777">
        <w:trPr>
          <w:trHeight w:hRule="exact" w:val="706"/>
        </w:trPr>
        <w:tc>
          <w:tcPr>
            <w:tcW w:w="7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0E55" w14:textId="77777777" w:rsidR="00613684" w:rsidRDefault="00EA0293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 xml:space="preserve">Agreed Export Capacity </w:t>
            </w:r>
            <w:r>
              <w:t xml:space="preserve">as provided by the </w:t>
            </w:r>
            <w:r>
              <w:rPr>
                <w:b/>
              </w:rPr>
              <w:t>DNO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7B45" w14:textId="77777777" w:rsidR="00613684" w:rsidRDefault="00EA0293">
            <w:pPr>
              <w:pStyle w:val="TableParagraph"/>
              <w:tabs>
                <w:tab w:val="left" w:pos="733"/>
              </w:tabs>
              <w:ind w:left="0" w:right="104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>kW</w:t>
            </w:r>
          </w:p>
        </w:tc>
      </w:tr>
      <w:tr w:rsidR="00613684" w14:paraId="72A64895" w14:textId="77777777" w:rsidTr="00D76C78">
        <w:trPr>
          <w:trHeight w:hRule="exact" w:val="706"/>
        </w:trPr>
        <w:tc>
          <w:tcPr>
            <w:tcW w:w="7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91880" w14:textId="77777777" w:rsidR="00613684" w:rsidRDefault="00EA0293">
            <w:pPr>
              <w:pStyle w:val="TableParagraph"/>
              <w:spacing w:before="96"/>
            </w:pPr>
            <w:r>
              <w:rPr>
                <w:b/>
              </w:rPr>
              <w:t xml:space="preserve">Export Limitation Scheme </w:t>
            </w:r>
            <w:r>
              <w:t>export setting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DB1AE" w14:textId="77777777" w:rsidR="00613684" w:rsidRDefault="00EA0293">
            <w:pPr>
              <w:pStyle w:val="TableParagraph"/>
              <w:tabs>
                <w:tab w:val="left" w:pos="733"/>
              </w:tabs>
              <w:ind w:left="0" w:right="104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>kW</w:t>
            </w:r>
          </w:p>
        </w:tc>
      </w:tr>
      <w:tr w:rsidR="00613684" w14:paraId="65524D44" w14:textId="77777777" w:rsidTr="00D76C78">
        <w:trPr>
          <w:trHeight w:hRule="exact" w:val="1068"/>
        </w:trPr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7D4D" w14:textId="77777777" w:rsidR="00613684" w:rsidRDefault="00EA0293">
            <w:pPr>
              <w:pStyle w:val="TableParagraph"/>
              <w:spacing w:before="96"/>
              <w:ind w:right="101"/>
              <w:jc w:val="both"/>
            </w:pPr>
            <w:r>
              <w:t xml:space="preserve">The </w:t>
            </w:r>
            <w:r>
              <w:rPr>
                <w:b/>
              </w:rPr>
              <w:t xml:space="preserve">Export Limitation Scheme </w:t>
            </w:r>
            <w:r>
              <w:t xml:space="preserve">has secure communication links between the various component parts of the </w:t>
            </w:r>
            <w:r>
              <w:rPr>
                <w:b/>
              </w:rPr>
              <w:t xml:space="preserve">Export Limitation Scheme </w:t>
            </w:r>
            <w:r>
              <w:t>as specified in section 5.1.3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8DF" w14:textId="77777777" w:rsidR="00613684" w:rsidRDefault="00EA0293">
            <w:pPr>
              <w:pStyle w:val="TableParagraph"/>
            </w:pPr>
            <w:r>
              <w:t>Yes / No*</w:t>
            </w:r>
          </w:p>
        </w:tc>
      </w:tr>
    </w:tbl>
    <w:p w14:paraId="216B03C5" w14:textId="77777777" w:rsidR="00613684" w:rsidRDefault="00613684">
      <w:pPr>
        <w:sectPr w:rsidR="00613684">
          <w:headerReference w:type="even" r:id="rId7"/>
          <w:headerReference w:type="default" r:id="rId8"/>
          <w:pgSz w:w="11910" w:h="16840"/>
          <w:pgMar w:top="1800" w:right="580" w:bottom="280" w:left="1300" w:header="1132" w:footer="0" w:gutter="0"/>
          <w:cols w:space="720"/>
        </w:sectPr>
      </w:pPr>
    </w:p>
    <w:p w14:paraId="217C5CC8" w14:textId="77777777" w:rsidR="00613684" w:rsidRDefault="00613684">
      <w:pPr>
        <w:pStyle w:val="BodyText"/>
        <w:rPr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7"/>
        <w:gridCol w:w="2268"/>
      </w:tblGrid>
      <w:tr w:rsidR="00613684" w14:paraId="117ED5ED" w14:textId="77777777">
        <w:trPr>
          <w:trHeight w:hRule="exact" w:val="562"/>
        </w:trPr>
        <w:tc>
          <w:tcPr>
            <w:tcW w:w="9785" w:type="dxa"/>
            <w:gridSpan w:val="2"/>
            <w:shd w:val="clear" w:color="auto" w:fill="DBE5F1"/>
          </w:tcPr>
          <w:p w14:paraId="3B0031AF" w14:textId="77777777" w:rsidR="00613684" w:rsidRDefault="00EA0293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>Commissioning Checks</w:t>
            </w:r>
          </w:p>
        </w:tc>
      </w:tr>
      <w:tr w:rsidR="00613684" w14:paraId="6E9C9148" w14:textId="77777777">
        <w:trPr>
          <w:trHeight w:hRule="exact" w:val="1322"/>
        </w:trPr>
        <w:tc>
          <w:tcPr>
            <w:tcW w:w="7517" w:type="dxa"/>
          </w:tcPr>
          <w:p w14:paraId="49E1A649" w14:textId="77777777" w:rsidR="00613684" w:rsidRDefault="00EA0293">
            <w:pPr>
              <w:pStyle w:val="TableParagraph"/>
              <w:ind w:right="101"/>
              <w:jc w:val="both"/>
            </w:pPr>
            <w:r>
              <w:t xml:space="preserve">The </w:t>
            </w:r>
            <w:r>
              <w:rPr>
                <w:b/>
              </w:rPr>
              <w:t xml:space="preserve">Export Limitation Scheme </w:t>
            </w:r>
            <w:r>
              <w:t xml:space="preserve">is fail-safe and limits export if any of the discrete units or communication links that comprise the </w:t>
            </w:r>
            <w:r>
              <w:rPr>
                <w:b/>
              </w:rPr>
              <w:t xml:space="preserve">Export Limitation Scheme </w:t>
            </w:r>
            <w:r>
              <w:t>fail or lose their source of power. All components have been tested in line with section 7.</w:t>
            </w:r>
          </w:p>
        </w:tc>
        <w:tc>
          <w:tcPr>
            <w:tcW w:w="2268" w:type="dxa"/>
          </w:tcPr>
          <w:p w14:paraId="70B51968" w14:textId="77777777" w:rsidR="00613684" w:rsidRDefault="00EA0293">
            <w:pPr>
              <w:pStyle w:val="TableParagraph"/>
              <w:spacing w:before="100"/>
            </w:pPr>
            <w:r>
              <w:t>Yes / No*</w:t>
            </w:r>
          </w:p>
        </w:tc>
      </w:tr>
      <w:tr w:rsidR="00613684" w14:paraId="3748DCD8" w14:textId="77777777">
        <w:trPr>
          <w:trHeight w:hRule="exact" w:val="1070"/>
        </w:trPr>
        <w:tc>
          <w:tcPr>
            <w:tcW w:w="7517" w:type="dxa"/>
          </w:tcPr>
          <w:p w14:paraId="077E6395" w14:textId="77777777" w:rsidR="00613684" w:rsidRDefault="00EA0293">
            <w:pPr>
              <w:pStyle w:val="TableParagraph"/>
              <w:spacing w:before="96"/>
              <w:ind w:left="102" w:right="101"/>
              <w:jc w:val="both"/>
            </w:pPr>
            <w:r>
              <w:t xml:space="preserve">When the </w:t>
            </w:r>
            <w:r>
              <w:rPr>
                <w:b/>
              </w:rPr>
              <w:t xml:space="preserve">Export Limitation Scheme </w:t>
            </w:r>
            <w:r>
              <w:t xml:space="preserve">operates it reduces the exported </w:t>
            </w:r>
            <w:r>
              <w:rPr>
                <w:b/>
              </w:rPr>
              <w:t xml:space="preserve">Active Power </w:t>
            </w:r>
            <w:r>
              <w:t xml:space="preserve">to a value that is equal to, or less than, the </w:t>
            </w:r>
            <w:r>
              <w:rPr>
                <w:b/>
              </w:rPr>
              <w:t xml:space="preserve">Agreed Export Capacity </w:t>
            </w:r>
            <w:r>
              <w:t>within 5s.</w:t>
            </w:r>
          </w:p>
        </w:tc>
        <w:tc>
          <w:tcPr>
            <w:tcW w:w="2268" w:type="dxa"/>
          </w:tcPr>
          <w:p w14:paraId="16BEF850" w14:textId="77777777" w:rsidR="00613684" w:rsidRDefault="00EA0293">
            <w:pPr>
              <w:pStyle w:val="TableParagraph"/>
            </w:pPr>
            <w:r>
              <w:t>Yes / No*</w:t>
            </w:r>
          </w:p>
        </w:tc>
      </w:tr>
      <w:tr w:rsidR="00613684" w14:paraId="55F395DC" w14:textId="77777777">
        <w:trPr>
          <w:trHeight w:hRule="exact" w:val="1469"/>
        </w:trPr>
        <w:tc>
          <w:tcPr>
            <w:tcW w:w="7517" w:type="dxa"/>
          </w:tcPr>
          <w:p w14:paraId="014D24C3" w14:textId="77777777" w:rsidR="00613684" w:rsidRDefault="00EA0293">
            <w:pPr>
              <w:pStyle w:val="TableParagraph"/>
              <w:spacing w:before="100" w:line="237" w:lineRule="auto"/>
              <w:ind w:right="101"/>
              <w:jc w:val="both"/>
            </w:pPr>
            <w:r>
              <w:t xml:space="preserve">A reverse power relay is fitted which will disconnect the generation if the export goes 5% above the </w:t>
            </w:r>
            <w:r>
              <w:rPr>
                <w:b/>
              </w:rPr>
              <w:t xml:space="preserve">Agreed Export Capacity </w:t>
            </w:r>
            <w:r>
              <w:t xml:space="preserve">for longer  than 5s (not required for fail-safe </w:t>
            </w:r>
            <w:r>
              <w:rPr>
                <w:b/>
              </w:rPr>
              <w:t xml:space="preserve">LV </w:t>
            </w:r>
            <w:r>
              <w:t>metered connections).</w:t>
            </w:r>
          </w:p>
        </w:tc>
        <w:tc>
          <w:tcPr>
            <w:tcW w:w="2268" w:type="dxa"/>
          </w:tcPr>
          <w:p w14:paraId="0787FB99" w14:textId="77777777" w:rsidR="00613684" w:rsidRDefault="00EA0293">
            <w:pPr>
              <w:pStyle w:val="TableParagraph"/>
            </w:pPr>
            <w:r>
              <w:t>Yes / N/A</w:t>
            </w:r>
          </w:p>
          <w:p w14:paraId="06CBDD40" w14:textId="77777777" w:rsidR="00613684" w:rsidRDefault="00EA0293">
            <w:pPr>
              <w:pStyle w:val="TableParagraph"/>
              <w:tabs>
                <w:tab w:val="left" w:pos="1705"/>
                <w:tab w:val="left" w:pos="1756"/>
              </w:tabs>
              <w:spacing w:before="197" w:line="429" w:lineRule="auto"/>
              <w:ind w:right="121"/>
            </w:pPr>
            <w:r>
              <w:t>Setting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 xml:space="preserve">kW </w:t>
            </w:r>
            <w:r>
              <w:t>Time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Sec</w:t>
            </w:r>
          </w:p>
        </w:tc>
      </w:tr>
      <w:tr w:rsidR="00613684" w14:paraId="67A6CC18" w14:textId="77777777">
        <w:trPr>
          <w:trHeight w:hRule="exact" w:val="1320"/>
        </w:trPr>
        <w:tc>
          <w:tcPr>
            <w:tcW w:w="7517" w:type="dxa"/>
          </w:tcPr>
          <w:p w14:paraId="7CC9048E" w14:textId="77777777" w:rsidR="00613684" w:rsidRDefault="00EA0293">
            <w:pPr>
              <w:pStyle w:val="TableParagraph"/>
              <w:ind w:left="102" w:right="99"/>
              <w:jc w:val="both"/>
            </w:pPr>
            <w:r>
              <w:t xml:space="preserve">On completion of commissioning, all settings are restored to normal operating values and password protected or sealed to prevent </w:t>
            </w:r>
            <w:r>
              <w:rPr>
                <w:b/>
              </w:rPr>
              <w:t xml:space="preserve">Customer </w:t>
            </w:r>
            <w:r>
              <w:t>access. A description of the scheme, its settings, and a single line diagram is displayed on site.</w:t>
            </w:r>
          </w:p>
        </w:tc>
        <w:tc>
          <w:tcPr>
            <w:tcW w:w="2268" w:type="dxa"/>
          </w:tcPr>
          <w:p w14:paraId="46C0A5D6" w14:textId="77777777" w:rsidR="00613684" w:rsidRDefault="00EA0293">
            <w:pPr>
              <w:pStyle w:val="TableParagraph"/>
            </w:pPr>
            <w:r>
              <w:t>Yes / No*</w:t>
            </w:r>
          </w:p>
        </w:tc>
      </w:tr>
    </w:tbl>
    <w:p w14:paraId="04F0AE42" w14:textId="77777777" w:rsidR="00613684" w:rsidRDefault="00EA0293">
      <w:pPr>
        <w:pStyle w:val="BodyText"/>
        <w:spacing w:before="98"/>
        <w:ind w:left="226"/>
      </w:pPr>
      <w:r>
        <w:t xml:space="preserve">* Circle as appropriate. If “No” is selected the </w:t>
      </w:r>
      <w:r>
        <w:rPr>
          <w:b/>
        </w:rPr>
        <w:t xml:space="preserve">Power Station </w:t>
      </w:r>
      <w:r>
        <w:t xml:space="preserve">is deemed to have failed the commissioning tests and the </w:t>
      </w:r>
      <w:r>
        <w:rPr>
          <w:b/>
        </w:rPr>
        <w:t xml:space="preserve">Generating Units </w:t>
      </w:r>
      <w:r>
        <w:t>shall not be put in service.</w:t>
      </w:r>
    </w:p>
    <w:p w14:paraId="2059BEEB" w14:textId="77777777" w:rsidR="00613684" w:rsidRDefault="00EA0293">
      <w:pPr>
        <w:pStyle w:val="BodyText"/>
        <w:spacing w:before="11"/>
        <w:rPr>
          <w:sz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04" behindDoc="0" locked="0" layoutInCell="1" allowOverlap="1" wp14:anchorId="5D045125" wp14:editId="09A9E072">
                <wp:simplePos x="0" y="0"/>
                <wp:positionH relativeFrom="page">
                  <wp:posOffset>894715</wp:posOffset>
                </wp:positionH>
                <wp:positionV relativeFrom="paragraph">
                  <wp:posOffset>185420</wp:posOffset>
                </wp:positionV>
                <wp:extent cx="6223000" cy="1586865"/>
                <wp:effectExtent l="8890" t="10795" r="6985" b="2540"/>
                <wp:wrapTopAndBottom/>
                <wp:docPr id="455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1586865"/>
                          <a:chOff x="1409" y="292"/>
                          <a:chExt cx="9800" cy="2499"/>
                        </a:xfrm>
                      </wpg:grpSpPr>
                      <wps:wsp>
                        <wps:cNvPr id="456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1434" y="307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DBE5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11182" y="307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DBE5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1445" y="307"/>
                            <a:ext cx="9725" cy="55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1423" y="302"/>
                            <a:ext cx="97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423" y="863"/>
                            <a:ext cx="97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1418" y="297"/>
                            <a:ext cx="0" cy="248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1414" y="278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414" y="278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1423" y="2786"/>
                            <a:ext cx="97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1198" y="297"/>
                            <a:ext cx="0" cy="24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11194" y="278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11194" y="278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02"/>
                            <a:ext cx="9780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E8A38" w14:textId="77777777" w:rsidR="00613684" w:rsidRDefault="00EA0293">
                              <w:pPr>
                                <w:spacing w:before="103"/>
                                <w:ind w:left="26"/>
                              </w:pPr>
                              <w:r>
                                <w:t>Additional Comments / Observations: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5" o:spid="_x0000_s1063" style="position:absolute;margin-left:70.45pt;margin-top:14.6pt;width:490pt;height:124.95pt;z-index:1504;mso-wrap-distance-left:0;mso-wrap-distance-right:0;mso-position-horizontal-relative:page" coordorigin="1409,292" coordsize="9800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">
                <v:line id="Line 458" o:spid="_x0000_s1064" style="position:absolute;visibility:visible;mso-wrap-style:square" from="1434,307" to="1434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S9QcUAAADcAAAADwAAAGRycy9kb3ducmV2LnhtbESPQWvCQBSE70L/w/IKvUjdVNSG6CpF&#10;KXjwYlrI9ZF9JsHs27C7mrS/3hUEj8PMfMOsNoNpxZWcbywr+JgkIIhLqxuuFPz+fL+nIHxA1tha&#10;JgV/5GGzfhmtMNO25yNd81CJCGGfoYI6hC6T0pc1GfQT2xFH72SdwRClq6R22Ee4aeU0SRbSYMNx&#10;ocaOtjWV5/xiFITPmem42KbO7Zr/oujH6flwUertdfhaggg0hGf40d5rBbP5Au5n4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S9QcUAAADcAAAADwAAAAAAAAAA&#10;AAAAAAChAgAAZHJzL2Rvd25yZXYueG1sUEsFBgAAAAAEAAQA+QAAAJMDAAAAAA==&#10;" strokecolor="#dbe5f1" strokeweight="1.08pt"/>
                <v:line id="Line 457" o:spid="_x0000_s1065" style="position:absolute;visibility:visible;mso-wrap-style:square" from="11182,307" to="11182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gXzsYAAADcAAAADwAAAGRycy9kb3ducmV2LnhtbESPQWsCMRSE74L/ITyhl0WzLdXK1ihW&#10;KJQeCtpF6O25eW4WNy9rkur23zeFgsdhZr5hFqvetuJCPjSOFdxPchDEldMN1wrKz9fxHESIyBpb&#10;x6TghwKslsPBAgvtrrylyy7WIkE4FKjAxNgVUobKkMUwcR1x8o7OW4xJ+lpqj9cEt618yPOZtNhw&#10;WjDY0cZQddp9WwUv5Xl+NuXmY7/ODnj48py9Z6zU3ahfP4OI1Mdb+L/9phU8Tp/g70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YF87GAAAA3AAAAA8AAAAAAAAA&#10;AAAAAAAAoQIAAGRycy9kb3ducmV2LnhtbFBLBQYAAAAABAAEAPkAAACUAwAAAAA=&#10;" strokecolor="#dbe5f1" strokeweight="1.2pt"/>
                <v:rect id="Rectangle 456" o:spid="_x0000_s1066" style="position:absolute;left:1445;top:307;width:9725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6HCsMA&#10;AADcAAAADwAAAGRycy9kb3ducmV2LnhtbERPy2rCQBTdF/oPwy10U3RisVqjkyCCUujKtJvuLpmb&#10;B8ncCZkxiX59ZyG4PJz3Lp1MKwbqXW1ZwWIegSDOra65VPD7c5x9gnAeWWNrmRRcyUGaPD/tMNZ2&#10;5DMNmS9FCGEXo4LK+y6W0uUVGXRz2xEHrrC9QR9gX0rd4xjCTSvfo2glDdYcGirs6FBR3mQXo+CC&#10;hd/cprfv/WpdnLD7a7Ji2Sj1+jLttyA8Tf4hvru/tILlR1gbzoQj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6HCsMAAADcAAAADwAAAAAAAAAAAAAAAACYAgAAZHJzL2Rv&#10;d25yZXYueG1sUEsFBgAAAAAEAAQA9QAAAIgDAAAAAA==&#10;" fillcolor="#dbe5f1" stroked="f"/>
                <v:line id="Line 455" o:spid="_x0000_s1067" style="position:absolute;visibility:visible;mso-wrap-style:square" from="1423,302" to="11194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WvOcUAAADcAAAADwAAAGRycy9kb3ducmV2LnhtbESPzWrDMBCE74G8g9hAb4nc0CatGyWk&#10;hfyAT0kL7XGRtpaptTKWartvXwUCOQ4z8w2z2gyuFh21ofKs4H6WgSDW3lRcKvh4302fQISIbLD2&#10;TAr+KMBmPR6tMDe+5xN151iKBOGQowIbY5NLGbQlh2HmG+LkffvWYUyyLaVpsU9wV8t5li2kw4rT&#10;gsWG3izpn/OvU9Adiq+uWHrUh8/i1erdvlr2e6XuJsP2BUSkId7C1/bRKHh4f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WvOcUAAADcAAAADwAAAAAAAAAA&#10;AAAAAAChAgAAZHJzL2Rvd25yZXYueG1sUEsFBgAAAAAEAAQA+QAAAJMDAAAAAA==&#10;" strokeweight=".48pt"/>
                <v:line id="Line 454" o:spid="_x0000_s1068" style="position:absolute;visibility:visible;mso-wrap-style:square" from="1423,863" to="11194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PMGcEAAADcAAAADwAAAGRycy9kb3ducmV2LnhtbERPz2vCMBS+D/wfwhN2m+lkqFSjTEEd&#10;9KQO5vGRvDVlzUtpYlv/e3MYePz4fq82g6tFR22oPCt4n2QgiLU3FZcKvi/7twWIEJEN1p5JwZ0C&#10;bNajlxXmxvd8ou4cS5FCOOSowMbY5FIGbclhmPiGOHG/vnUYE2xLaVrsU7ir5TTLZtJhxanBYkM7&#10;S/rvfHMKumNx7Yq5R338KbZW7w/VvD8o9ToePpcgIg3xKf53fxkFH7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8wZwQAAANwAAAAPAAAAAAAAAAAAAAAA&#10;AKECAABkcnMvZG93bnJldi54bWxQSwUGAAAAAAQABAD5AAAAjwMAAAAA&#10;" strokeweight=".48pt"/>
                <v:line id="Line 453" o:spid="_x0000_s1069" style="position:absolute;visibility:visible;mso-wrap-style:square" from="1418,297" to="1418,2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q+AMYAAADcAAAADwAAAGRycy9kb3ducmV2LnhtbESPT2sCMRTE70K/Q3iCF6nZFdGyGqUU&#10;FHupqG3p8bF5+8duXpYk6rafvikIHoeZ+Q2zWHWmERdyvrasIB0lIIhzq2suFbwf149PIHxA1thY&#10;JgU/5GG1fOgtMNP2ynu6HEIpIoR9hgqqENpMSp9XZNCPbEscvcI6gyFKV0rt8BrhppHjJJlKgzXH&#10;hQpbeqko/z6cjYL8czgrXk87/HV1+hG+TnKyeSuUGvS75zmIQF24h2/trVYwmabwfyYe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6vgDGAAAA3AAAAA8AAAAAAAAA&#10;AAAAAAAAoQIAAGRycy9kb3ducmV2LnhtbFBLBQYAAAAABAAEAPkAAACUAwAAAAA=&#10;" strokeweight=".16969mm"/>
                <v:line id="Line 452" o:spid="_x0000_s1070" style="position:absolute;visibility:visible;mso-wrap-style:square" from="1414,2786" to="1423,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339c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dPZB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339cUAAADcAAAADwAAAAAAAAAA&#10;AAAAAAChAgAAZHJzL2Rvd25yZXYueG1sUEsFBgAAAAAEAAQA+QAAAJMDAAAAAA==&#10;" strokeweight=".48pt"/>
                <v:line id="Line 451" o:spid="_x0000_s1071" style="position:absolute;visibility:visible;mso-wrap-style:square" from="1414,2786" to="1423,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FSbs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4Hkxh9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FSbsUAAADcAAAADwAAAAAAAAAA&#10;AAAAAAChAgAAZHJzL2Rvd25yZXYueG1sUEsFBgAAAAAEAAQA+QAAAJMDAAAAAA==&#10;" strokeweight=".48pt"/>
                <v:line id="Line 450" o:spid="_x0000_s1072" style="position:absolute;visibility:visible;mso-wrap-style:square" from="1423,2786" to="11194,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jKGsQAAADcAAAADwAAAGRycy9kb3ducmV2LnhtbESPQWsCMRSE7wX/Q3hCbzVbEZWtUaqg&#10;FvakFtrjI3ndLN28LJu4u/33jSB4HGbmG2a1GVwtOmpD5VnB6yQDQay9qbhU8HnZvyxBhIhssPZM&#10;Cv4owGY9elphbnzPJ+rOsRQJwiFHBTbGJpcyaEsOw8Q3xMn78a3DmGRbStNin+CultMsm0uHFacF&#10;iw3tLOnf89Up6I7Fd1csPOrjV7G1en+oFv1Bqefx8P4GItIQH+F7+8MomM1n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GMoaxAAAANwAAAAPAAAAAAAAAAAA&#10;AAAAAKECAABkcnMvZG93bnJldi54bWxQSwUGAAAAAAQABAD5AAAAkgMAAAAA&#10;" strokeweight=".48pt"/>
                <v:line id="Line 449" o:spid="_x0000_s1073" style="position:absolute;visibility:visible;mso-wrap-style:square" from="11198,297" to="11198,2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vgcUAAADcAAAADwAAAGRycy9kb3ducmV2LnhtbESPQWsCMRSE7wX/Q3iCt5q1WC2rUayg&#10;FvZUW6jHR/LcLG5elk3c3f77plDocZiZb5j1dnC16KgNlWcFs2kGglh7U3Gp4PPj8PgCIkRkg7Vn&#10;UvBNAbab0cMac+N7fqfuHEuRIBxyVGBjbHIpg7bkMEx9Q5y8q28dxiTbUpoW+wR3tXzKsoV0WHFa&#10;sNjQ3pK+ne9OQXcqLl2x9KhPX8Wr1YdjteyPSk3Gw24FItIQ/8N/7TejYL54ht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RvgcUAAADcAAAADwAAAAAAAAAA&#10;AAAAAAChAgAAZHJzL2Rvd25yZXYueG1sUEsFBgAAAAAEAAQA+QAAAJMDAAAAAA==&#10;" strokeweight=".48pt"/>
                <v:line id="Line 448" o:spid="_x0000_s1074" style="position:absolute;visibility:visible;mso-wrap-style:square" from="11194,2786" to="11203,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bx9sQAAADcAAAADwAAAGRycy9kb3ducmV2LnhtbESPQWvCQBSE7wX/w/IK3uqmpcQSXaUW&#10;1EJOaqE9Pnaf2dDs25DdJvHfdwXB4zAz3zDL9ega0VMXas8KnmcZCGLtTc2Vgq/T9ukNRIjIBhvP&#10;pOBCAdarycMSC+MHPlB/jJVIEA4FKrAxtoWUQVtyGGa+JU7e2XcOY5JdJU2HQ4K7Rr5kWS4d1pwW&#10;LLb0YUn/Hv+cgn5f/vTl3KPef5cbq7e7ej7slJo+ju8LEJHGeA/f2p9GwWuew/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hvH2xAAAANwAAAAPAAAAAAAAAAAA&#10;AAAAAKECAABkcnMvZG93bnJldi54bWxQSwUGAAAAAAQABAD5AAAAkgMAAAAA&#10;" strokeweight=".48pt"/>
                <v:line id="Line 447" o:spid="_x0000_s1075" style="position:absolute;visibility:visible;mso-wrap-style:square" from="11194,2786" to="11203,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pUbcUAAADcAAAADwAAAGRycy9kb3ducmV2LnhtbESPzWrDMBCE74W8g9hCb43cUuLiRAlN&#10;IT/gU5JCe1ykjWVqrYyl2u7bR4FAjsPMfMMsVqNrRE9dqD0reJlmIIi1NzVXCr5Om+d3ECEiG2w8&#10;k4J/CrBaTh4WWBg/8IH6Y6xEgnAoUIGNsS2kDNqSwzD1LXHyzr5zGJPsKmk6HBLcNfI1y2bSYc1p&#10;wWJLn5b07/HPKeh35U9f5h717rtcW73Z1vmwVerpcfyYg4g0xnv41t4bBW+zH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pUbcUAAADcAAAADwAAAAAAAAAA&#10;AAAAAAChAgAAZHJzL2Rvd25yZXYueG1sUEsFBgAAAAAEAAQA+QAAAJMDAAAAAA==&#10;" strokeweight=".48pt"/>
                <v:shape id="Text Box 446" o:spid="_x0000_s1076" type="#_x0000_t202" style="position:absolute;left:1418;top:302;width:9780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bzcIA&#10;AADcAAAADwAAAGRycy9kb3ducmV2LnhtbERPz2vCMBS+D/wfwhN2m6lj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RvNwgAAANwAAAAPAAAAAAAAAAAAAAAAAJgCAABkcnMvZG93&#10;bnJldi54bWxQSwUGAAAAAAQABAD1AAAAhwMAAAAA&#10;" filled="f" stroked="f">
                  <v:textbox inset="0,0,0,0">
                    <w:txbxContent>
                      <w:p w:rsidR="00613684" w:rsidRDefault="00EA0293">
                        <w:pPr>
                          <w:spacing w:before="103"/>
                          <w:ind w:left="26"/>
                        </w:pPr>
                        <w:r>
                          <w:t>Additional Comments / Observations: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FE05E7" w14:textId="77777777" w:rsidR="00613684" w:rsidRDefault="00EA0293">
      <w:pPr>
        <w:pStyle w:val="BodyText"/>
        <w:spacing w:before="69"/>
        <w:ind w:left="118"/>
      </w:pPr>
      <w:r>
        <w:t>Insert here any additional tests which have been carried out</w:t>
      </w:r>
    </w:p>
    <w:p w14:paraId="0535422B" w14:textId="77777777" w:rsidR="00613684" w:rsidRDefault="00613684">
      <w:pPr>
        <w:sectPr w:rsidR="00613684" w:rsidSect="00D76C78">
          <w:pgSz w:w="11910" w:h="16840"/>
          <w:pgMar w:top="1800" w:right="580" w:bottom="280" w:left="1300" w:header="1132" w:footer="0" w:gutter="0"/>
          <w:cols w:space="720"/>
          <w:docGrid w:linePitch="299"/>
        </w:sectPr>
      </w:pPr>
    </w:p>
    <w:p w14:paraId="67381787" w14:textId="77777777" w:rsidR="00613684" w:rsidRDefault="00613684">
      <w:pPr>
        <w:pStyle w:val="BodyText"/>
        <w:spacing w:before="1"/>
        <w:rPr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4"/>
        <w:gridCol w:w="4128"/>
      </w:tblGrid>
      <w:tr w:rsidR="00613684" w14:paraId="7EB9A58B" w14:textId="77777777">
        <w:trPr>
          <w:trHeight w:hRule="exact" w:val="816"/>
        </w:trPr>
        <w:tc>
          <w:tcPr>
            <w:tcW w:w="9922" w:type="dxa"/>
            <w:gridSpan w:val="2"/>
            <w:shd w:val="clear" w:color="auto" w:fill="DBE5F1"/>
          </w:tcPr>
          <w:p w14:paraId="6DEB80D0" w14:textId="77777777" w:rsidR="00613684" w:rsidRDefault="00EA0293">
            <w:pPr>
              <w:pStyle w:val="TableParagraph"/>
              <w:spacing w:before="96"/>
              <w:ind w:left="4010" w:right="913" w:hanging="3332"/>
              <w:rPr>
                <w:b/>
              </w:rPr>
            </w:pPr>
            <w:r>
              <w:rPr>
                <w:b/>
              </w:rPr>
              <w:t>Declaration – to be completed by Generator or Generators Appointed Technical Representative.</w:t>
            </w:r>
          </w:p>
        </w:tc>
      </w:tr>
      <w:tr w:rsidR="00613684" w14:paraId="23D3C8EB" w14:textId="77777777">
        <w:trPr>
          <w:trHeight w:hRule="exact" w:val="1070"/>
        </w:trPr>
        <w:tc>
          <w:tcPr>
            <w:tcW w:w="9922" w:type="dxa"/>
            <w:gridSpan w:val="2"/>
          </w:tcPr>
          <w:p w14:paraId="3310BA9C" w14:textId="77777777" w:rsidR="00613684" w:rsidRDefault="00EA0293">
            <w:pPr>
              <w:pStyle w:val="TableParagraph"/>
              <w:spacing w:before="96" w:line="242" w:lineRule="auto"/>
              <w:ind w:right="134"/>
              <w:jc w:val="both"/>
            </w:pPr>
            <w:r>
              <w:t xml:space="preserve">I declare that the </w:t>
            </w:r>
            <w:r>
              <w:rPr>
                <w:b/>
              </w:rPr>
              <w:t xml:space="preserve">Export Limiting Scheme </w:t>
            </w:r>
            <w:r>
              <w:t>and the installation comply with the requirements of  this document and the additional commissioning checks noted above have been successfully completed in addition to those required by EREC G83 or</w:t>
            </w:r>
            <w:r>
              <w:rPr>
                <w:spacing w:val="-19"/>
              </w:rPr>
              <w:t xml:space="preserve"> </w:t>
            </w:r>
            <w:r>
              <w:t>G59</w:t>
            </w:r>
          </w:p>
        </w:tc>
      </w:tr>
      <w:tr w:rsidR="00613684" w14:paraId="16C0886E" w14:textId="77777777">
        <w:trPr>
          <w:trHeight w:hRule="exact" w:val="1015"/>
        </w:trPr>
        <w:tc>
          <w:tcPr>
            <w:tcW w:w="5794" w:type="dxa"/>
          </w:tcPr>
          <w:p w14:paraId="0ECF9579" w14:textId="77777777" w:rsidR="00613684" w:rsidRDefault="00EA0293">
            <w:pPr>
              <w:pStyle w:val="TableParagraph"/>
            </w:pPr>
            <w:r>
              <w:t>Signature:</w:t>
            </w:r>
          </w:p>
        </w:tc>
        <w:tc>
          <w:tcPr>
            <w:tcW w:w="4128" w:type="dxa"/>
          </w:tcPr>
          <w:p w14:paraId="4CA5FBFA" w14:textId="77777777" w:rsidR="00613684" w:rsidRDefault="00EA0293">
            <w:pPr>
              <w:pStyle w:val="TableParagraph"/>
              <w:spacing w:before="0" w:line="251" w:lineRule="exact"/>
            </w:pPr>
            <w:r>
              <w:t>Date:</w:t>
            </w:r>
          </w:p>
        </w:tc>
      </w:tr>
      <w:tr w:rsidR="00613684" w14:paraId="437DF2C6" w14:textId="77777777">
        <w:trPr>
          <w:trHeight w:hRule="exact" w:val="816"/>
        </w:trPr>
        <w:tc>
          <w:tcPr>
            <w:tcW w:w="9922" w:type="dxa"/>
            <w:gridSpan w:val="2"/>
          </w:tcPr>
          <w:p w14:paraId="733E98EF" w14:textId="77777777" w:rsidR="00613684" w:rsidRDefault="00EA0293">
            <w:pPr>
              <w:pStyle w:val="TableParagraph"/>
            </w:pPr>
            <w:r>
              <w:t>Position:</w:t>
            </w:r>
          </w:p>
        </w:tc>
      </w:tr>
      <w:tr w:rsidR="00613684" w14:paraId="5001B495" w14:textId="77777777">
        <w:trPr>
          <w:trHeight w:hRule="exact" w:val="564"/>
        </w:trPr>
        <w:tc>
          <w:tcPr>
            <w:tcW w:w="9922" w:type="dxa"/>
            <w:gridSpan w:val="2"/>
            <w:shd w:val="clear" w:color="auto" w:fill="DBE5F1"/>
          </w:tcPr>
          <w:p w14:paraId="51D769C6" w14:textId="77777777" w:rsidR="00613684" w:rsidRDefault="00EA0293">
            <w:pPr>
              <w:pStyle w:val="TableParagraph"/>
              <w:spacing w:before="96"/>
              <w:ind w:left="1519"/>
              <w:rPr>
                <w:b/>
              </w:rPr>
            </w:pPr>
            <w:r>
              <w:rPr>
                <w:b/>
              </w:rPr>
              <w:t>Declaration – to be completed by DNO Witnessing Representative</w:t>
            </w:r>
          </w:p>
        </w:tc>
      </w:tr>
      <w:tr w:rsidR="00613684" w14:paraId="600B8402" w14:textId="77777777">
        <w:trPr>
          <w:trHeight w:hRule="exact" w:val="816"/>
        </w:trPr>
        <w:tc>
          <w:tcPr>
            <w:tcW w:w="9922" w:type="dxa"/>
            <w:gridSpan w:val="2"/>
          </w:tcPr>
          <w:p w14:paraId="6C79A84B" w14:textId="77777777" w:rsidR="00613684" w:rsidRDefault="00EA0293">
            <w:pPr>
              <w:pStyle w:val="TableParagraph"/>
              <w:tabs>
                <w:tab w:val="left" w:pos="371"/>
                <w:tab w:val="left" w:pos="1300"/>
                <w:tab w:val="left" w:pos="1874"/>
                <w:tab w:val="left" w:pos="2143"/>
                <w:tab w:val="left" w:pos="2824"/>
                <w:tab w:val="left" w:pos="4009"/>
                <w:tab w:val="left" w:pos="4523"/>
                <w:tab w:val="left" w:pos="5192"/>
                <w:tab w:val="left" w:pos="6267"/>
                <w:tab w:val="left" w:pos="6644"/>
                <w:tab w:val="left" w:pos="7194"/>
                <w:tab w:val="left" w:pos="8369"/>
                <w:tab w:val="left" w:pos="8820"/>
                <w:tab w:val="left" w:pos="9624"/>
              </w:tabs>
              <w:spacing w:line="252" w:lineRule="exact"/>
            </w:pPr>
            <w:r>
              <w:t>I</w:t>
            </w:r>
            <w:r>
              <w:tab/>
              <w:t>confirm</w:t>
            </w:r>
            <w:r>
              <w:tab/>
              <w:t>that</w:t>
            </w:r>
            <w:r>
              <w:tab/>
              <w:t>I</w:t>
            </w:r>
            <w:r>
              <w:tab/>
              <w:t>have</w:t>
            </w:r>
            <w:r>
              <w:tab/>
              <w:t>witnessed</w:t>
            </w:r>
            <w:r>
              <w:tab/>
              <w:t>the</w:t>
            </w:r>
            <w:r>
              <w:tab/>
              <w:t>tests</w:t>
            </w:r>
            <w:r>
              <w:tab/>
              <w:t>specified</w:t>
            </w:r>
            <w:r>
              <w:tab/>
              <w:t>in</w:t>
            </w:r>
            <w:r>
              <w:tab/>
              <w:t>this</w:t>
            </w:r>
            <w:r>
              <w:tab/>
              <w:t>document</w:t>
            </w:r>
            <w:r>
              <w:tab/>
              <w:t>on</w:t>
            </w:r>
            <w:r>
              <w:tab/>
              <w:t>behalf</w:t>
            </w:r>
            <w:r>
              <w:tab/>
              <w:t>of</w:t>
            </w:r>
          </w:p>
          <w:p w14:paraId="123A423B" w14:textId="77777777" w:rsidR="00613684" w:rsidRDefault="00EA0293">
            <w:pPr>
              <w:pStyle w:val="TableParagraph"/>
              <w:tabs>
                <w:tab w:val="left" w:pos="4262"/>
              </w:tabs>
              <w:spacing w:before="0" w:line="252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and that the results are an accurate record of the</w:t>
            </w:r>
            <w:r>
              <w:rPr>
                <w:spacing w:val="-20"/>
              </w:rPr>
              <w:t xml:space="preserve"> </w:t>
            </w:r>
            <w:r>
              <w:t>tests.</w:t>
            </w:r>
          </w:p>
        </w:tc>
      </w:tr>
      <w:tr w:rsidR="00613684" w14:paraId="06B419B9" w14:textId="77777777">
        <w:trPr>
          <w:trHeight w:hRule="exact" w:val="1015"/>
        </w:trPr>
        <w:tc>
          <w:tcPr>
            <w:tcW w:w="5794" w:type="dxa"/>
          </w:tcPr>
          <w:p w14:paraId="34D431DF" w14:textId="77777777" w:rsidR="00613684" w:rsidRDefault="00EA0293">
            <w:pPr>
              <w:pStyle w:val="TableParagraph"/>
            </w:pPr>
            <w:r>
              <w:t>Signature:</w:t>
            </w:r>
          </w:p>
        </w:tc>
        <w:tc>
          <w:tcPr>
            <w:tcW w:w="4128" w:type="dxa"/>
          </w:tcPr>
          <w:p w14:paraId="4B89F620" w14:textId="77777777" w:rsidR="00613684" w:rsidRDefault="00EA0293">
            <w:pPr>
              <w:pStyle w:val="TableParagraph"/>
              <w:spacing w:before="0" w:line="251" w:lineRule="exact"/>
            </w:pPr>
            <w:r>
              <w:t>Date:</w:t>
            </w:r>
          </w:p>
        </w:tc>
      </w:tr>
    </w:tbl>
    <w:p w14:paraId="464B777E" w14:textId="77777777" w:rsidR="00613684" w:rsidRDefault="00EA0293">
      <w:pPr>
        <w:pStyle w:val="BodyText"/>
        <w:spacing w:before="98" w:line="252" w:lineRule="exact"/>
        <w:ind w:left="118"/>
      </w:pPr>
      <w:r>
        <w:t>This form should be appended to those provided in appendix 3 of EREC G83 or appendix</w:t>
      </w:r>
    </w:p>
    <w:p w14:paraId="5833F9D5" w14:textId="77777777" w:rsidR="00613684" w:rsidRPr="00D76C78" w:rsidRDefault="00EA0293" w:rsidP="00D76C78">
      <w:pPr>
        <w:pStyle w:val="ListParagraph"/>
        <w:numPr>
          <w:ilvl w:val="1"/>
          <w:numId w:val="4"/>
        </w:numPr>
        <w:tabs>
          <w:tab w:val="left" w:pos="611"/>
        </w:tabs>
        <w:spacing w:before="10" w:line="252" w:lineRule="exact"/>
        <w:rPr>
          <w:sz w:val="11"/>
        </w:rPr>
      </w:pPr>
      <w:r>
        <w:t>and 13.3 in EREC</w:t>
      </w:r>
      <w:r w:rsidRPr="00D76C78">
        <w:rPr>
          <w:spacing w:val="-8"/>
        </w:rPr>
        <w:t xml:space="preserve"> </w:t>
      </w:r>
      <w:r>
        <w:t>G59.</w:t>
      </w:r>
    </w:p>
    <w:sectPr w:rsidR="00613684" w:rsidRPr="00D76C78" w:rsidSect="00D76C78">
      <w:headerReference w:type="even" r:id="rId9"/>
      <w:pgSz w:w="11910" w:h="16840"/>
      <w:pgMar w:top="1800" w:right="1300" w:bottom="280" w:left="1200" w:header="11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FFDFC" w14:textId="77777777" w:rsidR="0030046B" w:rsidRDefault="00EA0293">
      <w:r>
        <w:separator/>
      </w:r>
    </w:p>
  </w:endnote>
  <w:endnote w:type="continuationSeparator" w:id="0">
    <w:p w14:paraId="61C64C36" w14:textId="77777777" w:rsidR="0030046B" w:rsidRDefault="00EA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42D62" w14:textId="77777777" w:rsidR="0030046B" w:rsidRDefault="00EA0293">
      <w:r>
        <w:separator/>
      </w:r>
    </w:p>
  </w:footnote>
  <w:footnote w:type="continuationSeparator" w:id="0">
    <w:p w14:paraId="5375CD54" w14:textId="77777777" w:rsidR="0030046B" w:rsidRDefault="00EA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4FDF7" w14:textId="77777777" w:rsidR="00613684" w:rsidRDefault="00EA029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7728" behindDoc="1" locked="0" layoutInCell="1" allowOverlap="1" wp14:anchorId="617AECC1" wp14:editId="43D99CED">
              <wp:simplePos x="0" y="0"/>
              <wp:positionH relativeFrom="page">
                <wp:posOffset>887730</wp:posOffset>
              </wp:positionH>
              <wp:positionV relativeFrom="page">
                <wp:posOffset>706120</wp:posOffset>
              </wp:positionV>
              <wp:extent cx="2376170" cy="459740"/>
              <wp:effectExtent l="1905" t="1270" r="3175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F6560" w14:textId="77777777" w:rsidR="00613684" w:rsidRDefault="00EA0293">
                          <w:pPr>
                            <w:spacing w:before="12"/>
                            <w:ind w:left="20" w:hanging="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ENA Engineering Recommendation G100 Issue 1 Am</w:t>
                          </w:r>
                          <w:r w:rsidR="00D305B1">
                            <w:rPr>
                              <w:sz w:val="20"/>
                            </w:rPr>
                            <w:t>endment</w:t>
                          </w:r>
                          <w:r>
                            <w:rPr>
                              <w:sz w:val="20"/>
                            </w:rPr>
                            <w:t xml:space="preserve"> 2 2018</w:t>
                          </w:r>
                        </w:p>
                        <w:p w14:paraId="4A611085" w14:textId="77777777" w:rsidR="00613684" w:rsidRDefault="00EA0293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6C78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69.9pt;margin-top:55.6pt;width:187.1pt;height:36.2pt;z-index:-6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RDrg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" filled="f" stroked="f">
              <v:textbox inset="0,0,0,0">
                <w:txbxContent>
                  <w:p w:rsidR="00613684" w:rsidRDefault="00EA0293">
                    <w:pPr>
                      <w:spacing w:before="12"/>
                      <w:ind w:left="20" w:hanging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ENA Engineering Recommendation G100 Issue 1 Am</w:t>
                    </w:r>
                    <w:r w:rsidR="00D305B1">
                      <w:rPr>
                        <w:sz w:val="20"/>
                      </w:rPr>
                      <w:t>endment</w:t>
                    </w:r>
                    <w:r>
                      <w:rPr>
                        <w:sz w:val="20"/>
                      </w:rPr>
                      <w:t xml:space="preserve"> 2 2018</w:t>
                    </w:r>
                  </w:p>
                  <w:p w:rsidR="00613684" w:rsidRDefault="00EA0293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6C78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3C836" w14:textId="77777777" w:rsidR="00613684" w:rsidRDefault="00EA029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7704" behindDoc="1" locked="0" layoutInCell="1" allowOverlap="1" wp14:anchorId="0E6610C2" wp14:editId="7C9DA216">
              <wp:simplePos x="0" y="0"/>
              <wp:positionH relativeFrom="page">
                <wp:posOffset>4295775</wp:posOffset>
              </wp:positionH>
              <wp:positionV relativeFrom="page">
                <wp:posOffset>706120</wp:posOffset>
              </wp:positionV>
              <wp:extent cx="2388870" cy="459740"/>
              <wp:effectExtent l="0" t="1270" r="1905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CDEB5" w14:textId="77777777" w:rsidR="00613684" w:rsidRDefault="00EA0293">
                          <w:pPr>
                            <w:spacing w:before="12"/>
                            <w:ind w:right="37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ENA Engineering Recommendation G100</w:t>
                          </w:r>
                        </w:p>
                        <w:p w14:paraId="78B8934D" w14:textId="77777777" w:rsidR="00CD55FF" w:rsidRPr="00D305B1" w:rsidRDefault="00EA0293" w:rsidP="00D305B1">
                          <w:pPr>
                            <w:ind w:right="35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Issue 1 Am</w:t>
                          </w:r>
                          <w:r w:rsidR="00F31A7E"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z w:val="20"/>
                            </w:rPr>
                            <w:t>nd</w:t>
                          </w:r>
                          <w:r w:rsidR="00F31A7E">
                            <w:rPr>
                              <w:sz w:val="20"/>
                            </w:rPr>
                            <w:t>ment</w:t>
                          </w:r>
                          <w:r>
                            <w:rPr>
                              <w:sz w:val="20"/>
                            </w:rPr>
                            <w:t xml:space="preserve"> 2 2018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2" type="#_x0000_t202" style="position:absolute;margin-left:338.25pt;margin-top:55.6pt;width:188.1pt;height:36.2pt;z-index:-6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1bsQ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" filled="f" stroked="f">
              <v:textbox inset="0,0,0,0">
                <w:txbxContent>
                  <w:p w:rsidR="00613684" w:rsidRDefault="00EA0293">
                    <w:pPr>
                      <w:spacing w:before="12"/>
                      <w:ind w:right="37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ENA Engineering Recommendation G100</w:t>
                    </w:r>
                  </w:p>
                  <w:p w:rsidR="00000000" w:rsidRPr="00D305B1" w:rsidRDefault="00EA0293" w:rsidP="00D305B1">
                    <w:pPr>
                      <w:ind w:right="35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Issue 1 Am</w:t>
                    </w:r>
                    <w:r w:rsidR="00F31A7E">
                      <w:rPr>
                        <w:sz w:val="20"/>
                      </w:rPr>
                      <w:t>e</w:t>
                    </w:r>
                    <w:r>
                      <w:rPr>
                        <w:sz w:val="20"/>
                      </w:rPr>
                      <w:t>nd</w:t>
                    </w:r>
                    <w:r w:rsidR="00F31A7E">
                      <w:rPr>
                        <w:sz w:val="20"/>
                      </w:rPr>
                      <w:t>ment</w:t>
                    </w:r>
                    <w:r>
                      <w:rPr>
                        <w:sz w:val="20"/>
                      </w:rPr>
                      <w:t xml:space="preserve"> 2 2018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E1CDF" w14:textId="77777777" w:rsidR="00613684" w:rsidRDefault="00EA029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7896" behindDoc="1" locked="0" layoutInCell="1" allowOverlap="1" wp14:anchorId="46602E5D" wp14:editId="72DF6FBD">
              <wp:simplePos x="0" y="0"/>
              <wp:positionH relativeFrom="page">
                <wp:posOffset>887730</wp:posOffset>
              </wp:positionH>
              <wp:positionV relativeFrom="page">
                <wp:posOffset>706120</wp:posOffset>
              </wp:positionV>
              <wp:extent cx="2376170" cy="459740"/>
              <wp:effectExtent l="1905" t="1270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93D4C" w14:textId="77777777" w:rsidR="00613684" w:rsidRDefault="00EA0293">
                          <w:pPr>
                            <w:spacing w:before="12"/>
                            <w:ind w:left="20" w:hanging="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ENA Engineering Recommendation G100 Issue 1 2016</w:t>
                          </w:r>
                        </w:p>
                        <w:p w14:paraId="7BE1780E" w14:textId="77777777" w:rsidR="00613684" w:rsidRDefault="00EA0293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6C78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69.9pt;margin-top:55.6pt;width:187.1pt;height:36.2pt;z-index:-6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KFsQ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" filled="f" stroked="f">
              <v:textbox inset="0,0,0,0">
                <w:txbxContent>
                  <w:p w:rsidR="00613684" w:rsidRDefault="00EA0293">
                    <w:pPr>
                      <w:spacing w:before="12"/>
                      <w:ind w:left="20" w:hanging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ENA Engineering Recommendation G100 Issue 1 2016</w:t>
                    </w:r>
                  </w:p>
                  <w:p w:rsidR="00613684" w:rsidRDefault="00EA0293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6C78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1D4"/>
    <w:multiLevelType w:val="hybridMultilevel"/>
    <w:tmpl w:val="DA849064"/>
    <w:lvl w:ilvl="0" w:tplc="E10654EA">
      <w:start w:val="1"/>
      <w:numFmt w:val="lowerLetter"/>
      <w:lvlText w:val="(%1)"/>
      <w:lvlJc w:val="left"/>
      <w:pPr>
        <w:ind w:left="684" w:hanging="5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6528AFA">
      <w:numFmt w:val="bullet"/>
      <w:lvlText w:val=""/>
      <w:lvlJc w:val="left"/>
      <w:pPr>
        <w:ind w:left="826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808FFAA">
      <w:numFmt w:val="bullet"/>
      <w:lvlText w:val="•"/>
      <w:lvlJc w:val="left"/>
      <w:pPr>
        <w:ind w:left="1762" w:hanging="425"/>
      </w:pPr>
      <w:rPr>
        <w:rFonts w:hint="default"/>
      </w:rPr>
    </w:lvl>
    <w:lvl w:ilvl="3" w:tplc="B8EEF022">
      <w:numFmt w:val="bullet"/>
      <w:lvlText w:val="•"/>
      <w:lvlJc w:val="left"/>
      <w:pPr>
        <w:ind w:left="2705" w:hanging="425"/>
      </w:pPr>
      <w:rPr>
        <w:rFonts w:hint="default"/>
      </w:rPr>
    </w:lvl>
    <w:lvl w:ilvl="4" w:tplc="037E5E14">
      <w:numFmt w:val="bullet"/>
      <w:lvlText w:val="•"/>
      <w:lvlJc w:val="left"/>
      <w:pPr>
        <w:ind w:left="3648" w:hanging="425"/>
      </w:pPr>
      <w:rPr>
        <w:rFonts w:hint="default"/>
      </w:rPr>
    </w:lvl>
    <w:lvl w:ilvl="5" w:tplc="B798F118">
      <w:numFmt w:val="bullet"/>
      <w:lvlText w:val="•"/>
      <w:lvlJc w:val="left"/>
      <w:pPr>
        <w:ind w:left="4591" w:hanging="425"/>
      </w:pPr>
      <w:rPr>
        <w:rFonts w:hint="default"/>
      </w:rPr>
    </w:lvl>
    <w:lvl w:ilvl="6" w:tplc="E1005926">
      <w:numFmt w:val="bullet"/>
      <w:lvlText w:val="•"/>
      <w:lvlJc w:val="left"/>
      <w:pPr>
        <w:ind w:left="5534" w:hanging="425"/>
      </w:pPr>
      <w:rPr>
        <w:rFonts w:hint="default"/>
      </w:rPr>
    </w:lvl>
    <w:lvl w:ilvl="7" w:tplc="9EBE5EE0">
      <w:numFmt w:val="bullet"/>
      <w:lvlText w:val="•"/>
      <w:lvlJc w:val="left"/>
      <w:pPr>
        <w:ind w:left="6477" w:hanging="425"/>
      </w:pPr>
      <w:rPr>
        <w:rFonts w:hint="default"/>
      </w:rPr>
    </w:lvl>
    <w:lvl w:ilvl="8" w:tplc="5250292C">
      <w:numFmt w:val="bullet"/>
      <w:lvlText w:val="•"/>
      <w:lvlJc w:val="left"/>
      <w:pPr>
        <w:ind w:left="7420" w:hanging="425"/>
      </w:pPr>
      <w:rPr>
        <w:rFonts w:hint="default"/>
      </w:rPr>
    </w:lvl>
  </w:abstractNum>
  <w:abstractNum w:abstractNumId="1" w15:restartNumberingAfterBreak="0">
    <w:nsid w:val="0CA96275"/>
    <w:multiLevelType w:val="multilevel"/>
    <w:tmpl w:val="54BE67E8"/>
    <w:lvl w:ilvl="0">
      <w:start w:val="1"/>
      <w:numFmt w:val="decimal"/>
      <w:lvlText w:val="%1"/>
      <w:lvlJc w:val="left"/>
      <w:pPr>
        <w:ind w:left="514" w:hanging="396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82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94" w:hanging="569"/>
      </w:pPr>
      <w:rPr>
        <w:rFonts w:hint="default"/>
      </w:rPr>
    </w:lvl>
    <w:lvl w:ilvl="3">
      <w:numFmt w:val="bullet"/>
      <w:lvlText w:val="•"/>
      <w:lvlJc w:val="left"/>
      <w:pPr>
        <w:ind w:left="2908" w:hanging="569"/>
      </w:pPr>
      <w:rPr>
        <w:rFonts w:hint="default"/>
      </w:rPr>
    </w:lvl>
    <w:lvl w:ilvl="4">
      <w:numFmt w:val="bullet"/>
      <w:lvlText w:val="•"/>
      <w:lvlJc w:val="left"/>
      <w:pPr>
        <w:ind w:left="3822" w:hanging="569"/>
      </w:pPr>
      <w:rPr>
        <w:rFonts w:hint="default"/>
      </w:rPr>
    </w:lvl>
    <w:lvl w:ilvl="5">
      <w:numFmt w:val="bullet"/>
      <w:lvlText w:val="•"/>
      <w:lvlJc w:val="left"/>
      <w:pPr>
        <w:ind w:left="4736" w:hanging="569"/>
      </w:pPr>
      <w:rPr>
        <w:rFonts w:hint="default"/>
      </w:rPr>
    </w:lvl>
    <w:lvl w:ilvl="6">
      <w:numFmt w:val="bullet"/>
      <w:lvlText w:val="•"/>
      <w:lvlJc w:val="left"/>
      <w:pPr>
        <w:ind w:left="5650" w:hanging="569"/>
      </w:pPr>
      <w:rPr>
        <w:rFonts w:hint="default"/>
      </w:rPr>
    </w:lvl>
    <w:lvl w:ilvl="7">
      <w:numFmt w:val="bullet"/>
      <w:lvlText w:val="•"/>
      <w:lvlJc w:val="left"/>
      <w:pPr>
        <w:ind w:left="6564" w:hanging="569"/>
      </w:pPr>
      <w:rPr>
        <w:rFonts w:hint="default"/>
      </w:rPr>
    </w:lvl>
    <w:lvl w:ilvl="8">
      <w:numFmt w:val="bullet"/>
      <w:lvlText w:val="•"/>
      <w:lvlJc w:val="left"/>
      <w:pPr>
        <w:ind w:left="7478" w:hanging="569"/>
      </w:pPr>
      <w:rPr>
        <w:rFonts w:hint="default"/>
      </w:rPr>
    </w:lvl>
  </w:abstractNum>
  <w:abstractNum w:abstractNumId="2" w15:restartNumberingAfterBreak="0">
    <w:nsid w:val="0ED40680"/>
    <w:multiLevelType w:val="multilevel"/>
    <w:tmpl w:val="923CA9A4"/>
    <w:lvl w:ilvl="0">
      <w:start w:val="3"/>
      <w:numFmt w:val="decimal"/>
      <w:lvlText w:val="%1"/>
      <w:lvlJc w:val="left"/>
      <w:pPr>
        <w:ind w:left="684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4" w:hanging="56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38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721" w:hanging="720"/>
      </w:pPr>
      <w:rPr>
        <w:rFonts w:hint="default"/>
      </w:rPr>
    </w:lvl>
    <w:lvl w:ilvl="4">
      <w:numFmt w:val="bullet"/>
      <w:lvlText w:val="•"/>
      <w:lvlJc w:val="left"/>
      <w:pPr>
        <w:ind w:left="3662" w:hanging="720"/>
      </w:pPr>
      <w:rPr>
        <w:rFonts w:hint="default"/>
      </w:rPr>
    </w:lvl>
    <w:lvl w:ilvl="5">
      <w:numFmt w:val="bullet"/>
      <w:lvlText w:val="•"/>
      <w:lvlJc w:val="left"/>
      <w:pPr>
        <w:ind w:left="4602" w:hanging="720"/>
      </w:pPr>
      <w:rPr>
        <w:rFonts w:hint="default"/>
      </w:rPr>
    </w:lvl>
    <w:lvl w:ilvl="6">
      <w:numFmt w:val="bullet"/>
      <w:lvlText w:val="•"/>
      <w:lvlJc w:val="left"/>
      <w:pPr>
        <w:ind w:left="5543" w:hanging="720"/>
      </w:pPr>
      <w:rPr>
        <w:rFonts w:hint="default"/>
      </w:rPr>
    </w:lvl>
    <w:lvl w:ilvl="7">
      <w:numFmt w:val="bullet"/>
      <w:lvlText w:val="•"/>
      <w:lvlJc w:val="left"/>
      <w:pPr>
        <w:ind w:left="6484" w:hanging="720"/>
      </w:pPr>
      <w:rPr>
        <w:rFonts w:hint="default"/>
      </w:rPr>
    </w:lvl>
    <w:lvl w:ilvl="8"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3" w15:restartNumberingAfterBreak="0">
    <w:nsid w:val="1B8B46DF"/>
    <w:multiLevelType w:val="multilevel"/>
    <w:tmpl w:val="7B6432CE"/>
    <w:lvl w:ilvl="0">
      <w:start w:val="5"/>
      <w:numFmt w:val="decimal"/>
      <w:lvlText w:val="%1"/>
      <w:lvlJc w:val="left"/>
      <w:pPr>
        <w:ind w:left="684" w:hanging="56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4" w:hanging="56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 w15:restartNumberingAfterBreak="0">
    <w:nsid w:val="2C295D48"/>
    <w:multiLevelType w:val="multilevel"/>
    <w:tmpl w:val="7744C86C"/>
    <w:lvl w:ilvl="0">
      <w:start w:val="13"/>
      <w:numFmt w:val="decimal"/>
      <w:lvlText w:val="%1"/>
      <w:lvlJc w:val="left"/>
      <w:pPr>
        <w:ind w:left="610" w:hanging="49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3"/>
      <w:lvlJc w:val="left"/>
      <w:pPr>
        <w:ind w:left="357" w:hanging="140"/>
        <w:jc w:val="left"/>
      </w:pPr>
      <w:rPr>
        <w:rFonts w:ascii="Arial" w:eastAsia="Arial" w:hAnsi="Arial" w:cs="Arial" w:hint="default"/>
        <w:w w:val="100"/>
        <w:position w:val="4"/>
        <w:sz w:val="16"/>
        <w:szCs w:val="16"/>
      </w:rPr>
    </w:lvl>
    <w:lvl w:ilvl="3">
      <w:numFmt w:val="bullet"/>
      <w:lvlText w:val=""/>
      <w:lvlJc w:val="left"/>
      <w:pPr>
        <w:ind w:left="777" w:hanging="214"/>
      </w:pPr>
      <w:rPr>
        <w:rFonts w:ascii="Symbol" w:eastAsia="Symbol" w:hAnsi="Symbol" w:cs="Symbol" w:hint="default"/>
        <w:color w:val="0000FF"/>
        <w:w w:val="102"/>
        <w:sz w:val="22"/>
        <w:szCs w:val="22"/>
      </w:rPr>
    </w:lvl>
    <w:lvl w:ilvl="4">
      <w:numFmt w:val="bullet"/>
      <w:lvlText w:val="•"/>
      <w:lvlJc w:val="left"/>
      <w:pPr>
        <w:ind w:left="1738" w:hanging="214"/>
      </w:pPr>
      <w:rPr>
        <w:rFonts w:hint="default"/>
      </w:rPr>
    </w:lvl>
    <w:lvl w:ilvl="5">
      <w:numFmt w:val="bullet"/>
      <w:lvlText w:val="•"/>
      <w:lvlJc w:val="left"/>
      <w:pPr>
        <w:ind w:left="2217" w:hanging="214"/>
      </w:pPr>
      <w:rPr>
        <w:rFonts w:hint="default"/>
      </w:rPr>
    </w:lvl>
    <w:lvl w:ilvl="6">
      <w:numFmt w:val="bullet"/>
      <w:lvlText w:val="•"/>
      <w:lvlJc w:val="left"/>
      <w:pPr>
        <w:ind w:left="2696" w:hanging="214"/>
      </w:pPr>
      <w:rPr>
        <w:rFonts w:hint="default"/>
      </w:rPr>
    </w:lvl>
    <w:lvl w:ilvl="7">
      <w:numFmt w:val="bullet"/>
      <w:lvlText w:val="•"/>
      <w:lvlJc w:val="left"/>
      <w:pPr>
        <w:ind w:left="3175" w:hanging="214"/>
      </w:pPr>
      <w:rPr>
        <w:rFonts w:hint="default"/>
      </w:rPr>
    </w:lvl>
    <w:lvl w:ilvl="8">
      <w:numFmt w:val="bullet"/>
      <w:lvlText w:val="•"/>
      <w:lvlJc w:val="left"/>
      <w:pPr>
        <w:ind w:left="3654" w:hanging="214"/>
      </w:pPr>
      <w:rPr>
        <w:rFonts w:hint="default"/>
      </w:rPr>
    </w:lvl>
  </w:abstractNum>
  <w:abstractNum w:abstractNumId="5" w15:restartNumberingAfterBreak="0">
    <w:nsid w:val="2EA1195E"/>
    <w:multiLevelType w:val="hybridMultilevel"/>
    <w:tmpl w:val="AFCC9064"/>
    <w:lvl w:ilvl="0" w:tplc="DD14F8FE">
      <w:start w:val="1"/>
      <w:numFmt w:val="decimal"/>
      <w:lvlText w:val="%1."/>
      <w:lvlJc w:val="left"/>
      <w:pPr>
        <w:ind w:left="82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51C7AF4">
      <w:numFmt w:val="bullet"/>
      <w:lvlText w:val="o"/>
      <w:lvlJc w:val="left"/>
      <w:pPr>
        <w:ind w:left="1543" w:hanging="361"/>
      </w:pPr>
      <w:rPr>
        <w:rFonts w:ascii="Courier New" w:eastAsia="Courier New" w:hAnsi="Courier New" w:cs="Courier New" w:hint="default"/>
        <w:color w:val="818181"/>
        <w:w w:val="100"/>
        <w:sz w:val="22"/>
        <w:szCs w:val="22"/>
      </w:rPr>
    </w:lvl>
    <w:lvl w:ilvl="2" w:tplc="7A9AF2C2">
      <w:numFmt w:val="bullet"/>
      <w:lvlText w:val="•"/>
      <w:lvlJc w:val="left"/>
      <w:pPr>
        <w:ind w:left="2369" w:hanging="361"/>
      </w:pPr>
      <w:rPr>
        <w:rFonts w:hint="default"/>
      </w:rPr>
    </w:lvl>
    <w:lvl w:ilvl="3" w:tplc="A3569D62">
      <w:numFmt w:val="bullet"/>
      <w:lvlText w:val="•"/>
      <w:lvlJc w:val="left"/>
      <w:pPr>
        <w:ind w:left="3199" w:hanging="361"/>
      </w:pPr>
      <w:rPr>
        <w:rFonts w:hint="default"/>
      </w:rPr>
    </w:lvl>
    <w:lvl w:ilvl="4" w:tplc="38B00D64">
      <w:numFmt w:val="bullet"/>
      <w:lvlText w:val="•"/>
      <w:lvlJc w:val="left"/>
      <w:pPr>
        <w:ind w:left="4029" w:hanging="361"/>
      </w:pPr>
      <w:rPr>
        <w:rFonts w:hint="default"/>
      </w:rPr>
    </w:lvl>
    <w:lvl w:ilvl="5" w:tplc="2D2A2462">
      <w:numFmt w:val="bullet"/>
      <w:lvlText w:val="•"/>
      <w:lvlJc w:val="left"/>
      <w:pPr>
        <w:ind w:left="4858" w:hanging="361"/>
      </w:pPr>
      <w:rPr>
        <w:rFonts w:hint="default"/>
      </w:rPr>
    </w:lvl>
    <w:lvl w:ilvl="6" w:tplc="1092FD98">
      <w:numFmt w:val="bullet"/>
      <w:lvlText w:val="•"/>
      <w:lvlJc w:val="left"/>
      <w:pPr>
        <w:ind w:left="5688" w:hanging="361"/>
      </w:pPr>
      <w:rPr>
        <w:rFonts w:hint="default"/>
      </w:rPr>
    </w:lvl>
    <w:lvl w:ilvl="7" w:tplc="6C2417C4">
      <w:numFmt w:val="bullet"/>
      <w:lvlText w:val="•"/>
      <w:lvlJc w:val="left"/>
      <w:pPr>
        <w:ind w:left="6518" w:hanging="361"/>
      </w:pPr>
      <w:rPr>
        <w:rFonts w:hint="default"/>
      </w:rPr>
    </w:lvl>
    <w:lvl w:ilvl="8" w:tplc="3A0AF9A8">
      <w:numFmt w:val="bullet"/>
      <w:lvlText w:val="•"/>
      <w:lvlJc w:val="left"/>
      <w:pPr>
        <w:ind w:left="7347" w:hanging="361"/>
      </w:pPr>
      <w:rPr>
        <w:rFonts w:hint="default"/>
      </w:rPr>
    </w:lvl>
  </w:abstractNum>
  <w:abstractNum w:abstractNumId="6" w15:restartNumberingAfterBreak="0">
    <w:nsid w:val="324549A0"/>
    <w:multiLevelType w:val="hybridMultilevel"/>
    <w:tmpl w:val="6E867728"/>
    <w:lvl w:ilvl="0" w:tplc="9642D6B6">
      <w:numFmt w:val="bullet"/>
      <w:lvlText w:val=""/>
      <w:lvlJc w:val="left"/>
      <w:pPr>
        <w:ind w:left="118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DE6F65A">
      <w:numFmt w:val="bullet"/>
      <w:lvlText w:val="•"/>
      <w:lvlJc w:val="left"/>
      <w:pPr>
        <w:ind w:left="2053" w:hanging="361"/>
      </w:pPr>
      <w:rPr>
        <w:rFonts w:hint="default"/>
      </w:rPr>
    </w:lvl>
    <w:lvl w:ilvl="2" w:tplc="90569E2E">
      <w:numFmt w:val="bullet"/>
      <w:lvlText w:val="•"/>
      <w:lvlJc w:val="left"/>
      <w:pPr>
        <w:ind w:left="2926" w:hanging="361"/>
      </w:pPr>
      <w:rPr>
        <w:rFonts w:hint="default"/>
      </w:rPr>
    </w:lvl>
    <w:lvl w:ilvl="3" w:tplc="B4B07024">
      <w:numFmt w:val="bullet"/>
      <w:lvlText w:val="•"/>
      <w:lvlJc w:val="left"/>
      <w:pPr>
        <w:ind w:left="3800" w:hanging="361"/>
      </w:pPr>
      <w:rPr>
        <w:rFonts w:hint="default"/>
      </w:rPr>
    </w:lvl>
    <w:lvl w:ilvl="4" w:tplc="95C2A804">
      <w:numFmt w:val="bullet"/>
      <w:lvlText w:val="•"/>
      <w:lvlJc w:val="left"/>
      <w:pPr>
        <w:ind w:left="4673" w:hanging="361"/>
      </w:pPr>
      <w:rPr>
        <w:rFonts w:hint="default"/>
      </w:rPr>
    </w:lvl>
    <w:lvl w:ilvl="5" w:tplc="361079C2">
      <w:numFmt w:val="bullet"/>
      <w:lvlText w:val="•"/>
      <w:lvlJc w:val="left"/>
      <w:pPr>
        <w:ind w:left="5547" w:hanging="361"/>
      </w:pPr>
      <w:rPr>
        <w:rFonts w:hint="default"/>
      </w:rPr>
    </w:lvl>
    <w:lvl w:ilvl="6" w:tplc="85663C96">
      <w:numFmt w:val="bullet"/>
      <w:lvlText w:val="•"/>
      <w:lvlJc w:val="left"/>
      <w:pPr>
        <w:ind w:left="6420" w:hanging="361"/>
      </w:pPr>
      <w:rPr>
        <w:rFonts w:hint="default"/>
      </w:rPr>
    </w:lvl>
    <w:lvl w:ilvl="7" w:tplc="C74AD8B0">
      <w:numFmt w:val="bullet"/>
      <w:lvlText w:val="•"/>
      <w:lvlJc w:val="left"/>
      <w:pPr>
        <w:ind w:left="7294" w:hanging="361"/>
      </w:pPr>
      <w:rPr>
        <w:rFonts w:hint="default"/>
      </w:rPr>
    </w:lvl>
    <w:lvl w:ilvl="8" w:tplc="84425B94">
      <w:numFmt w:val="bullet"/>
      <w:lvlText w:val="•"/>
      <w:lvlJc w:val="left"/>
      <w:pPr>
        <w:ind w:left="8167" w:hanging="361"/>
      </w:pPr>
      <w:rPr>
        <w:rFonts w:hint="default"/>
      </w:rPr>
    </w:lvl>
  </w:abstractNum>
  <w:abstractNum w:abstractNumId="7" w15:restartNumberingAfterBreak="0">
    <w:nsid w:val="329D019D"/>
    <w:multiLevelType w:val="hybridMultilevel"/>
    <w:tmpl w:val="00369114"/>
    <w:lvl w:ilvl="0" w:tplc="4AE8349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D4C0A18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C70C9B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BFEC49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BC86054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D1AC35A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C484AAC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F246FE8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947CF2B6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8" w15:restartNumberingAfterBreak="0">
    <w:nsid w:val="479C7514"/>
    <w:multiLevelType w:val="hybridMultilevel"/>
    <w:tmpl w:val="B25E64F2"/>
    <w:lvl w:ilvl="0" w:tplc="EF56717C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174884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3144156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DA92D600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544A013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63AC4B3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F0D6F67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AE52194E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399EF28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9" w15:restartNumberingAfterBreak="0">
    <w:nsid w:val="4BF83A0D"/>
    <w:multiLevelType w:val="hybridMultilevel"/>
    <w:tmpl w:val="633210F4"/>
    <w:lvl w:ilvl="0" w:tplc="BBD8E166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5AADD2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9C748CD8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132DD08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F45E62A0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FED855E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E8A21CA0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A42E21E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4C4C595A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0" w15:restartNumberingAfterBreak="0">
    <w:nsid w:val="507D1401"/>
    <w:multiLevelType w:val="hybridMultilevel"/>
    <w:tmpl w:val="3ACC02D2"/>
    <w:lvl w:ilvl="0" w:tplc="9580D244">
      <w:start w:val="1"/>
      <w:numFmt w:val="decimal"/>
      <w:lvlText w:val="%1"/>
      <w:lvlJc w:val="left"/>
      <w:pPr>
        <w:ind w:left="684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1008483A">
      <w:numFmt w:val="bullet"/>
      <w:lvlText w:val=""/>
      <w:lvlJc w:val="left"/>
      <w:pPr>
        <w:ind w:left="89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B02C512">
      <w:numFmt w:val="bullet"/>
      <w:lvlText w:val="•"/>
      <w:lvlJc w:val="left"/>
      <w:pPr>
        <w:ind w:left="1834" w:hanging="361"/>
      </w:pPr>
      <w:rPr>
        <w:rFonts w:hint="default"/>
      </w:rPr>
    </w:lvl>
    <w:lvl w:ilvl="3" w:tplc="BABC486A">
      <w:numFmt w:val="bullet"/>
      <w:lvlText w:val="•"/>
      <w:lvlJc w:val="left"/>
      <w:pPr>
        <w:ind w:left="2768" w:hanging="361"/>
      </w:pPr>
      <w:rPr>
        <w:rFonts w:hint="default"/>
      </w:rPr>
    </w:lvl>
    <w:lvl w:ilvl="4" w:tplc="955EAEA6">
      <w:numFmt w:val="bullet"/>
      <w:lvlText w:val="•"/>
      <w:lvlJc w:val="left"/>
      <w:pPr>
        <w:ind w:left="3702" w:hanging="361"/>
      </w:pPr>
      <w:rPr>
        <w:rFonts w:hint="default"/>
      </w:rPr>
    </w:lvl>
    <w:lvl w:ilvl="5" w:tplc="94C839F2">
      <w:numFmt w:val="bullet"/>
      <w:lvlText w:val="•"/>
      <w:lvlJc w:val="left"/>
      <w:pPr>
        <w:ind w:left="4636" w:hanging="361"/>
      </w:pPr>
      <w:rPr>
        <w:rFonts w:hint="default"/>
      </w:rPr>
    </w:lvl>
    <w:lvl w:ilvl="6" w:tplc="436866C2">
      <w:numFmt w:val="bullet"/>
      <w:lvlText w:val="•"/>
      <w:lvlJc w:val="left"/>
      <w:pPr>
        <w:ind w:left="5570" w:hanging="361"/>
      </w:pPr>
      <w:rPr>
        <w:rFonts w:hint="default"/>
      </w:rPr>
    </w:lvl>
    <w:lvl w:ilvl="7" w:tplc="98CA20E2">
      <w:numFmt w:val="bullet"/>
      <w:lvlText w:val="•"/>
      <w:lvlJc w:val="left"/>
      <w:pPr>
        <w:ind w:left="6504" w:hanging="361"/>
      </w:pPr>
      <w:rPr>
        <w:rFonts w:hint="default"/>
      </w:rPr>
    </w:lvl>
    <w:lvl w:ilvl="8" w:tplc="EB2A67AE">
      <w:numFmt w:val="bullet"/>
      <w:lvlText w:val="•"/>
      <w:lvlJc w:val="left"/>
      <w:pPr>
        <w:ind w:left="7438" w:hanging="361"/>
      </w:pPr>
      <w:rPr>
        <w:rFonts w:hint="default"/>
      </w:rPr>
    </w:lvl>
  </w:abstractNum>
  <w:abstractNum w:abstractNumId="11" w15:restartNumberingAfterBreak="0">
    <w:nsid w:val="714E00FD"/>
    <w:multiLevelType w:val="multilevel"/>
    <w:tmpl w:val="859C42DC"/>
    <w:lvl w:ilvl="0">
      <w:start w:val="7"/>
      <w:numFmt w:val="decimal"/>
      <w:lvlText w:val="%1"/>
      <w:lvlJc w:val="left"/>
      <w:pPr>
        <w:ind w:left="684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4" w:hanging="56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2" w15:restartNumberingAfterBreak="0">
    <w:nsid w:val="764B700E"/>
    <w:multiLevelType w:val="multilevel"/>
    <w:tmpl w:val="6A72362C"/>
    <w:lvl w:ilvl="0">
      <w:start w:val="7"/>
      <w:numFmt w:val="decimal"/>
      <w:lvlText w:val="%1"/>
      <w:lvlJc w:val="left"/>
      <w:pPr>
        <w:ind w:left="684" w:hanging="567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84" w:hanging="56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4" w:hanging="5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3" w15:restartNumberingAfterBreak="0">
    <w:nsid w:val="768E6880"/>
    <w:multiLevelType w:val="hybridMultilevel"/>
    <w:tmpl w:val="72A47068"/>
    <w:lvl w:ilvl="0" w:tplc="D3365D2E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738E82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82C1BEC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4DA090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A15CBC5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0D20EC94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44EDEB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614E8602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8C728130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4" w15:restartNumberingAfterBreak="0">
    <w:nsid w:val="7C896BC2"/>
    <w:multiLevelType w:val="hybridMultilevel"/>
    <w:tmpl w:val="7FDCA91C"/>
    <w:lvl w:ilvl="0" w:tplc="0784BF2A">
      <w:numFmt w:val="bullet"/>
      <w:lvlText w:val=""/>
      <w:lvlJc w:val="left"/>
      <w:pPr>
        <w:ind w:left="401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8BA354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331AE5F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02723DD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5929CE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EF78717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2CFE8D7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AD225FD8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6F604E0C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5" w15:restartNumberingAfterBreak="0">
    <w:nsid w:val="7E073333"/>
    <w:multiLevelType w:val="hybridMultilevel"/>
    <w:tmpl w:val="E80EF1F0"/>
    <w:lvl w:ilvl="0" w:tplc="36408176">
      <w:numFmt w:val="bullet"/>
      <w:lvlText w:val="o"/>
      <w:lvlJc w:val="left"/>
      <w:pPr>
        <w:ind w:left="103" w:hanging="185"/>
      </w:pPr>
      <w:rPr>
        <w:rFonts w:ascii="Arial" w:eastAsia="Arial" w:hAnsi="Arial" w:cs="Arial" w:hint="default"/>
        <w:w w:val="100"/>
        <w:sz w:val="22"/>
        <w:szCs w:val="22"/>
      </w:rPr>
    </w:lvl>
    <w:lvl w:ilvl="1" w:tplc="21B6BDAA">
      <w:numFmt w:val="bullet"/>
      <w:lvlText w:val="•"/>
      <w:lvlJc w:val="left"/>
      <w:pPr>
        <w:ind w:left="990" w:hanging="185"/>
      </w:pPr>
      <w:rPr>
        <w:rFonts w:hint="default"/>
      </w:rPr>
    </w:lvl>
    <w:lvl w:ilvl="2" w:tplc="D58E340E">
      <w:numFmt w:val="bullet"/>
      <w:lvlText w:val="•"/>
      <w:lvlJc w:val="left"/>
      <w:pPr>
        <w:ind w:left="1881" w:hanging="185"/>
      </w:pPr>
      <w:rPr>
        <w:rFonts w:hint="default"/>
      </w:rPr>
    </w:lvl>
    <w:lvl w:ilvl="3" w:tplc="5630C24C">
      <w:numFmt w:val="bullet"/>
      <w:lvlText w:val="•"/>
      <w:lvlJc w:val="left"/>
      <w:pPr>
        <w:ind w:left="2772" w:hanging="185"/>
      </w:pPr>
      <w:rPr>
        <w:rFonts w:hint="default"/>
      </w:rPr>
    </w:lvl>
    <w:lvl w:ilvl="4" w:tplc="874E513C">
      <w:numFmt w:val="bullet"/>
      <w:lvlText w:val="•"/>
      <w:lvlJc w:val="left"/>
      <w:pPr>
        <w:ind w:left="3662" w:hanging="185"/>
      </w:pPr>
      <w:rPr>
        <w:rFonts w:hint="default"/>
      </w:rPr>
    </w:lvl>
    <w:lvl w:ilvl="5" w:tplc="BE22AEA2">
      <w:numFmt w:val="bullet"/>
      <w:lvlText w:val="•"/>
      <w:lvlJc w:val="left"/>
      <w:pPr>
        <w:ind w:left="4553" w:hanging="185"/>
      </w:pPr>
      <w:rPr>
        <w:rFonts w:hint="default"/>
      </w:rPr>
    </w:lvl>
    <w:lvl w:ilvl="6" w:tplc="1F1A695E">
      <w:numFmt w:val="bullet"/>
      <w:lvlText w:val="•"/>
      <w:lvlJc w:val="left"/>
      <w:pPr>
        <w:ind w:left="5444" w:hanging="185"/>
      </w:pPr>
      <w:rPr>
        <w:rFonts w:hint="default"/>
      </w:rPr>
    </w:lvl>
    <w:lvl w:ilvl="7" w:tplc="A45CD38A">
      <w:numFmt w:val="bullet"/>
      <w:lvlText w:val="•"/>
      <w:lvlJc w:val="left"/>
      <w:pPr>
        <w:ind w:left="6335" w:hanging="185"/>
      </w:pPr>
      <w:rPr>
        <w:rFonts w:hint="default"/>
      </w:rPr>
    </w:lvl>
    <w:lvl w:ilvl="8" w:tplc="0E868582">
      <w:numFmt w:val="bullet"/>
      <w:lvlText w:val="•"/>
      <w:lvlJc w:val="left"/>
      <w:pPr>
        <w:ind w:left="7225" w:hanging="185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84"/>
    <w:rsid w:val="0030046B"/>
    <w:rsid w:val="00390270"/>
    <w:rsid w:val="00613684"/>
    <w:rsid w:val="00BB425A"/>
    <w:rsid w:val="00BC142D"/>
    <w:rsid w:val="00CD55FF"/>
    <w:rsid w:val="00D305B1"/>
    <w:rsid w:val="00D76C78"/>
    <w:rsid w:val="00DA7645"/>
    <w:rsid w:val="00EA0293"/>
    <w:rsid w:val="00F3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5D5530"/>
  <w15:docId w15:val="{EEDB0307-CA93-4791-947B-0A41894F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1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98"/>
      <w:ind w:left="684" w:hanging="566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9"/>
      <w:ind w:left="118"/>
    </w:pPr>
  </w:style>
  <w:style w:type="paragraph" w:styleId="TOC2">
    <w:name w:val="toc 2"/>
    <w:basedOn w:val="Normal"/>
    <w:uiPriority w:val="1"/>
    <w:qFormat/>
    <w:pPr>
      <w:spacing w:before="58"/>
      <w:ind w:left="1081" w:hanging="569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8"/>
      <w:ind w:left="684" w:hanging="56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8"/>
      <w:ind w:left="103"/>
    </w:pPr>
  </w:style>
  <w:style w:type="paragraph" w:styleId="NormalWeb">
    <w:name w:val="Normal (Web)"/>
    <w:basedOn w:val="Normal"/>
    <w:uiPriority w:val="99"/>
    <w:semiHidden/>
    <w:unhideWhenUsed/>
    <w:rsid w:val="00EA029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902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270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902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27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ENA EREC G100</vt:lpstr>
    </vt:vector>
  </TitlesOfParts>
  <Company>PWRA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 EREC G100</dc:title>
  <dc:subject>ENA Engineering Document Template</dc:subject>
  <dc:creator>Sam Rossi Ashton</dc:creator>
  <cp:lastModifiedBy>Mark Dunk</cp:lastModifiedBy>
  <cp:revision>2</cp:revision>
  <dcterms:created xsi:type="dcterms:W3CDTF">2020-07-29T13:02:00Z</dcterms:created>
  <dcterms:modified xsi:type="dcterms:W3CDTF">2020-07-29T13:02:00Z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2019-01-24T00:00:00Z</vt:filetime>
  </property>
</Properties>
</file>